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2D590A" w:rsidP="009D17FD">
      <w:pPr>
        <w:tabs>
          <w:tab w:val="left" w:pos="8025"/>
        </w:tabs>
        <w:spacing w:line="240" w:lineRule="auto"/>
        <w:jc w:val="center"/>
      </w:pPr>
      <w:r>
        <w:t>Gladys E. Kelly Public Library</w:t>
      </w:r>
    </w:p>
    <w:p w:rsidR="00BC6154" w:rsidRDefault="002D590A" w:rsidP="009D17FD">
      <w:pPr>
        <w:tabs>
          <w:tab w:val="left" w:pos="8025"/>
        </w:tabs>
        <w:spacing w:line="240" w:lineRule="auto"/>
        <w:jc w:val="center"/>
      </w:pPr>
      <w:r>
        <w:t>Webster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 xml:space="preserve">Thursday, </w:t>
      </w:r>
      <w:r w:rsidR="005F1A0C">
        <w:t>May 2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D17FD" w:rsidRDefault="009D17FD" w:rsidP="009D17FD">
      <w:pPr>
        <w:pStyle w:val="ListParagraph"/>
        <w:ind w:left="1440"/>
      </w:pPr>
    </w:p>
    <w:p w:rsidR="009D17FD" w:rsidRPr="00F12DC7" w:rsidRDefault="009D17FD" w:rsidP="009D17FD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5F1A0C">
        <w:rPr>
          <w:i/>
        </w:rPr>
        <w:t xml:space="preserve">Amanda Grenier, Director </w:t>
      </w:r>
      <w:r w:rsidR="002D590A">
        <w:rPr>
          <w:i/>
        </w:rPr>
        <w:t xml:space="preserve"> </w:t>
      </w:r>
      <w:r>
        <w:rPr>
          <w:i/>
        </w:rPr>
        <w:t xml:space="preserve"> </w:t>
      </w:r>
    </w:p>
    <w:p w:rsidR="009D17FD" w:rsidRDefault="009D17FD" w:rsidP="009D17FD">
      <w:pPr>
        <w:pStyle w:val="ListParagraph"/>
        <w:ind w:left="1440"/>
      </w:pPr>
    </w:p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8E4B3C">
        <w:t xml:space="preserve">April </w:t>
      </w:r>
      <w:r w:rsidR="002D590A">
        <w:t>4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BC6154" w:rsidRDefault="00BC6154" w:rsidP="00BC6154">
      <w:pPr>
        <w:pStyle w:val="ListParagraph"/>
        <w:ind w:left="1440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Pr="00F12DC7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C6154" w:rsidRDefault="00BC6154" w:rsidP="00BC6154"/>
    <w:p w:rsidR="00105F6F" w:rsidRDefault="00B67A2E" w:rsidP="00BC6154">
      <w:pPr>
        <w:pStyle w:val="ListParagraph"/>
        <w:numPr>
          <w:ilvl w:val="0"/>
          <w:numId w:val="1"/>
        </w:numPr>
      </w:pPr>
      <w:r>
        <w:t>Status update on</w:t>
      </w:r>
      <w:r w:rsidR="00105F6F">
        <w:t xml:space="preserve"> the Construction Bond Bill</w:t>
      </w:r>
    </w:p>
    <w:p w:rsidR="00105F6F" w:rsidRDefault="00105F6F" w:rsidP="00105F6F">
      <w:pPr>
        <w:pStyle w:val="ListParagraph"/>
      </w:pPr>
    </w:p>
    <w:p w:rsidR="00105F6F" w:rsidRDefault="00105F6F" w:rsidP="00105F6F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Lonergan, Director</w:t>
      </w:r>
    </w:p>
    <w:p w:rsidR="00105F6F" w:rsidRPr="00105F6F" w:rsidRDefault="00105F6F" w:rsidP="00105F6F">
      <w:pPr>
        <w:pStyle w:val="ListParagraph"/>
        <w:ind w:left="144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105F6F">
        <w:rPr>
          <w:i/>
        </w:rPr>
        <w:t xml:space="preserve">Tracey Dimant, Head of Operations &amp; Budget </w:t>
      </w:r>
    </w:p>
    <w:p w:rsidR="00105F6F" w:rsidRDefault="00105F6F" w:rsidP="00105F6F">
      <w:pPr>
        <w:pStyle w:val="ListParagraph"/>
      </w:pPr>
    </w:p>
    <w:p w:rsidR="00105F6F" w:rsidRDefault="00105F6F" w:rsidP="00BC6154">
      <w:pPr>
        <w:pStyle w:val="ListParagraph"/>
        <w:numPr>
          <w:ilvl w:val="0"/>
          <w:numId w:val="1"/>
        </w:numPr>
      </w:pPr>
      <w:r>
        <w:t xml:space="preserve">Discussion of Chapter 78 sections related to Public Library Trustees </w:t>
      </w:r>
    </w:p>
    <w:p w:rsidR="00105F6F" w:rsidRDefault="00105F6F" w:rsidP="00105F6F">
      <w:pPr>
        <w:pStyle w:val="ListParagraph"/>
      </w:pPr>
    </w:p>
    <w:p w:rsidR="00105F6F" w:rsidRDefault="00105F6F" w:rsidP="00105F6F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Lonergan, Director</w:t>
      </w:r>
    </w:p>
    <w:p w:rsidR="00105F6F" w:rsidRPr="00105F6F" w:rsidRDefault="00105F6F" w:rsidP="00105F6F">
      <w:pPr>
        <w:pStyle w:val="ListParagraph"/>
        <w:ind w:left="144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Mary Rose Quinn, Head of State Programs/ Government Liaison</w:t>
      </w:r>
    </w:p>
    <w:p w:rsidR="00105F6F" w:rsidRDefault="00105F6F" w:rsidP="00105F6F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8E4B3C">
        <w:rPr>
          <w:i/>
          <w:color w:val="000000"/>
        </w:rPr>
        <w:t xml:space="preserve">Betsy Meaden, Business &amp; Human Resources Director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BC6154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BC6154" w:rsidRDefault="00BC6154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Public Comment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Old Business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BC6154" w:rsidRDefault="00BC6154" w:rsidP="00BC6154"/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BC6154">
      <w:pPr>
        <w:jc w:val="center"/>
        <w:rPr>
          <w:i/>
        </w:rPr>
      </w:pPr>
    </w:p>
    <w:p w:rsidR="005F1A0C" w:rsidRDefault="005F1A0C" w:rsidP="00105F6F">
      <w:pPr>
        <w:rPr>
          <w:i/>
        </w:rPr>
      </w:pPr>
    </w:p>
    <w:p w:rsidR="00BC6154" w:rsidRDefault="00BC6154" w:rsidP="00BC615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2D590A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0C" w:rsidRDefault="00915A0C" w:rsidP="00FA4D70">
      <w:pPr>
        <w:spacing w:line="240" w:lineRule="auto"/>
      </w:pPr>
      <w:r>
        <w:separator/>
      </w:r>
    </w:p>
  </w:endnote>
  <w:endnote w:type="continuationSeparator" w:id="0">
    <w:p w:rsidR="00915A0C" w:rsidRDefault="00915A0C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962E70" w:rsidP="00663676">
    <w:pPr>
      <w:pStyle w:val="Footer"/>
      <w:ind w:left="-86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358C3" wp14:editId="0F0119F8">
          <wp:simplePos x="0" y="0"/>
          <wp:positionH relativeFrom="column">
            <wp:posOffset>-104775</wp:posOffset>
          </wp:positionH>
          <wp:positionV relativeFrom="paragraph">
            <wp:posOffset>-1183640</wp:posOffset>
          </wp:positionV>
          <wp:extent cx="5943600" cy="141032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0C" w:rsidRDefault="00915A0C" w:rsidP="00FA4D70">
      <w:pPr>
        <w:spacing w:line="240" w:lineRule="auto"/>
      </w:pPr>
      <w:r>
        <w:separator/>
      </w:r>
    </w:p>
  </w:footnote>
  <w:footnote w:type="continuationSeparator" w:id="0">
    <w:p w:rsidR="00915A0C" w:rsidRDefault="00915A0C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4D16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D031A" wp14:editId="5A3CC80C">
          <wp:simplePos x="0" y="0"/>
          <wp:positionH relativeFrom="margin">
            <wp:posOffset>-295275</wp:posOffset>
          </wp:positionH>
          <wp:positionV relativeFrom="margin">
            <wp:posOffset>-1222375</wp:posOffset>
          </wp:positionV>
          <wp:extent cx="6492240" cy="910590"/>
          <wp:effectExtent l="0" t="0" r="3810" b="3810"/>
          <wp:wrapSquare wrapText="bothSides"/>
          <wp:docPr id="9" name="Picture 9" descr="N:\MBLC Logos, Stationery\jpeg logos\jpeg logo with seal\library_logo_tag_se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MBLC Logos, Stationery\jpeg logos\jpeg logo with seal\library_logo_tag_sea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FA4D70" w:rsidRDefault="00FA4D70">
    <w:pPr>
      <w:pStyle w:val="Header"/>
    </w:pPr>
  </w:p>
  <w:p w:rsidR="00357607" w:rsidRDefault="0035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105F6F"/>
    <w:rsid w:val="0012285D"/>
    <w:rsid w:val="001B2ABB"/>
    <w:rsid w:val="002D590A"/>
    <w:rsid w:val="00301F47"/>
    <w:rsid w:val="003054BD"/>
    <w:rsid w:val="00357607"/>
    <w:rsid w:val="00422669"/>
    <w:rsid w:val="00424F29"/>
    <w:rsid w:val="0045692A"/>
    <w:rsid w:val="004D16EF"/>
    <w:rsid w:val="005033E0"/>
    <w:rsid w:val="005335DF"/>
    <w:rsid w:val="005F1A0C"/>
    <w:rsid w:val="00655A38"/>
    <w:rsid w:val="00663676"/>
    <w:rsid w:val="00691735"/>
    <w:rsid w:val="007E6287"/>
    <w:rsid w:val="007E684D"/>
    <w:rsid w:val="008D2368"/>
    <w:rsid w:val="008E4B3C"/>
    <w:rsid w:val="00915A0C"/>
    <w:rsid w:val="00924F02"/>
    <w:rsid w:val="00936170"/>
    <w:rsid w:val="00962E70"/>
    <w:rsid w:val="009A0DC5"/>
    <w:rsid w:val="009D17FD"/>
    <w:rsid w:val="00A039BF"/>
    <w:rsid w:val="00B66228"/>
    <w:rsid w:val="00B67A2E"/>
    <w:rsid w:val="00BC6154"/>
    <w:rsid w:val="00C33A0B"/>
    <w:rsid w:val="00D17793"/>
    <w:rsid w:val="00D33EBB"/>
    <w:rsid w:val="00F25E9E"/>
    <w:rsid w:val="00FA4D70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43BC-F765-4C0F-9836-DCE253A7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2019 MBLC Board Meeting Agenda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2019 MBLC Board Meeting Agenda</dc:title>
  <dc:creator>Matthew S. Perry (BLC)</dc:creator>
  <cp:lastModifiedBy>Ng, Uechi (BLC)</cp:lastModifiedBy>
  <cp:revision>2</cp:revision>
  <cp:lastPrinted>2018-12-14T15:40:00Z</cp:lastPrinted>
  <dcterms:created xsi:type="dcterms:W3CDTF">2019-04-24T13:36:00Z</dcterms:created>
  <dcterms:modified xsi:type="dcterms:W3CDTF">2019-04-24T13:36:00Z</dcterms:modified>
</cp:coreProperties>
</file>