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9D43" w14:textId="77777777" w:rsidR="00DF4053" w:rsidRPr="00D4336B" w:rsidRDefault="00DF4053" w:rsidP="00DF4053">
      <w:pPr>
        <w:jc w:val="both"/>
        <w:outlineLvl w:val="0"/>
        <w:rPr>
          <w:b/>
          <w:bCs/>
          <w:caps/>
          <w:sz w:val="24"/>
          <w:szCs w:val="24"/>
        </w:rPr>
      </w:pPr>
      <w:bookmarkStart w:id="0" w:name="_Hlk120783699"/>
      <w:bookmarkStart w:id="1" w:name="_Hlk138237804"/>
      <w:r w:rsidRPr="00D4336B">
        <w:rPr>
          <w:b/>
          <w:bCs/>
          <w:sz w:val="24"/>
          <w:szCs w:val="24"/>
        </w:rPr>
        <w:t xml:space="preserve">MINUTES OF THE BOARD OF LIBRARY COMMISSIONERS </w:t>
      </w:r>
      <w:r w:rsidRPr="00D4336B">
        <w:rPr>
          <w:b/>
          <w:bCs/>
          <w:caps/>
          <w:sz w:val="24"/>
          <w:szCs w:val="24"/>
        </w:rPr>
        <w:t>monthly regular meeting</w:t>
      </w:r>
    </w:p>
    <w:p w14:paraId="6F79D067" w14:textId="77777777" w:rsidR="00DF4053" w:rsidRPr="00D4336B" w:rsidRDefault="00DF4053" w:rsidP="00DF4053">
      <w:pPr>
        <w:jc w:val="both"/>
        <w:rPr>
          <w:sz w:val="24"/>
          <w:szCs w:val="24"/>
        </w:rPr>
      </w:pPr>
    </w:p>
    <w:p w14:paraId="2F3D010C" w14:textId="77777777" w:rsidR="00DF4053" w:rsidRPr="00D4336B" w:rsidRDefault="00DF4053" w:rsidP="00DF405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October 9, 2025</w:t>
      </w:r>
    </w:p>
    <w:p w14:paraId="525DE620" w14:textId="77777777" w:rsidR="00DF4053" w:rsidRPr="00D4336B" w:rsidRDefault="00DF4053" w:rsidP="00DF405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7523F60" w14:textId="77777777" w:rsidR="00DF4053" w:rsidRPr="00D4336B" w:rsidRDefault="00DF4053" w:rsidP="00DF405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29563957" w14:textId="77777777" w:rsidR="00DF4053" w:rsidRPr="00D4336B" w:rsidRDefault="00DF4053" w:rsidP="00DF405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6BE294FF" w14:textId="77777777" w:rsidR="00DF4053" w:rsidRPr="00D4336B" w:rsidRDefault="00DF4053" w:rsidP="00DF405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Nevins Memorial Library, Methuen  </w:t>
      </w:r>
    </w:p>
    <w:p w14:paraId="6E7AE508" w14:textId="77777777" w:rsidR="00DF4053" w:rsidRDefault="00DF4053" w:rsidP="00DF405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7BB16168" w14:textId="77777777" w:rsidR="00DF4053" w:rsidRPr="00251194" w:rsidRDefault="00DF4053" w:rsidP="00DF405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5EF2DC93" w14:textId="77777777" w:rsidR="00DF4053" w:rsidRDefault="00DF4053" w:rsidP="00DF405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Present</w:t>
      </w:r>
      <w:r w:rsidRPr="00D4336B">
        <w:rPr>
          <w:sz w:val="24"/>
          <w:szCs w:val="24"/>
        </w:rPr>
        <w:tab/>
        <w:t>:</w:t>
      </w:r>
      <w:r w:rsidRPr="00D4336B">
        <w:rPr>
          <w:sz w:val="24"/>
          <w:szCs w:val="24"/>
        </w:rPr>
        <w:tab/>
      </w:r>
      <w:r>
        <w:rPr>
          <w:sz w:val="24"/>
          <w:szCs w:val="24"/>
        </w:rPr>
        <w:t xml:space="preserve">Vicky Biancolo, Chair; Timothy Cherubini, Vice-Chair; </w:t>
      </w:r>
      <w:r w:rsidRPr="00F938AE">
        <w:rPr>
          <w:sz w:val="24"/>
          <w:szCs w:val="24"/>
        </w:rPr>
        <w:t>Joyce Linehan</w:t>
      </w:r>
      <w:r w:rsidRPr="003D43E9">
        <w:rPr>
          <w:sz w:val="24"/>
          <w:szCs w:val="24"/>
        </w:rPr>
        <w:t xml:space="preserve"> </w:t>
      </w:r>
      <w:r>
        <w:rPr>
          <w:sz w:val="24"/>
          <w:szCs w:val="24"/>
        </w:rPr>
        <w:t xml:space="preserve">Secretary;    </w:t>
      </w:r>
    </w:p>
    <w:p w14:paraId="2604CEBE" w14:textId="77777777" w:rsidR="00DF4053" w:rsidRPr="00A651EE" w:rsidRDefault="00DF4053" w:rsidP="00DF405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sz w:val="24"/>
          <w:szCs w:val="24"/>
        </w:rPr>
      </w:pPr>
      <w:r w:rsidRPr="00A651EE">
        <w:rPr>
          <w:sz w:val="24"/>
          <w:szCs w:val="24"/>
        </w:rPr>
        <w:t xml:space="preserve">      Debby Conrad; Kemarah Sika; Karen Traub; Jessica Vilas Novas</w:t>
      </w:r>
    </w:p>
    <w:p w14:paraId="217C129C" w14:textId="77777777" w:rsidR="00DF4053" w:rsidRPr="00A651EE" w:rsidRDefault="00DF4053" w:rsidP="00DF405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sz w:val="24"/>
          <w:szCs w:val="24"/>
        </w:rPr>
      </w:pPr>
    </w:p>
    <w:p w14:paraId="2FE2BE5E" w14:textId="77777777" w:rsidR="00DF4053" w:rsidRPr="00E867DB" w:rsidRDefault="00DF4053" w:rsidP="00DF405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E867DB">
        <w:rPr>
          <w:b/>
          <w:bCs/>
          <w:sz w:val="24"/>
          <w:szCs w:val="24"/>
        </w:rPr>
        <w:t>Absent</w:t>
      </w:r>
      <w:proofErr w:type="gramStart"/>
      <w:r w:rsidRPr="00E867DB">
        <w:rPr>
          <w:b/>
          <w:bCs/>
          <w:sz w:val="24"/>
          <w:szCs w:val="24"/>
        </w:rPr>
        <w:t>:</w:t>
      </w:r>
      <w:r w:rsidRPr="00E867DB">
        <w:rPr>
          <w:sz w:val="24"/>
          <w:szCs w:val="24"/>
        </w:rPr>
        <w:tab/>
      </w:r>
      <w:r w:rsidRPr="00E867DB">
        <w:rPr>
          <w:sz w:val="24"/>
          <w:szCs w:val="24"/>
        </w:rPr>
        <w:tab/>
      </w:r>
      <w:r w:rsidRPr="001959B2">
        <w:rPr>
          <w:sz w:val="24"/>
          <w:szCs w:val="24"/>
        </w:rPr>
        <w:t>Kate</w:t>
      </w:r>
      <w:proofErr w:type="gramEnd"/>
      <w:r w:rsidRPr="001959B2">
        <w:rPr>
          <w:sz w:val="24"/>
          <w:szCs w:val="24"/>
        </w:rPr>
        <w:t xml:space="preserve"> Chang; </w:t>
      </w:r>
      <w:r w:rsidRPr="00E867DB">
        <w:rPr>
          <w:sz w:val="24"/>
          <w:szCs w:val="24"/>
        </w:rPr>
        <w:t xml:space="preserve">George Comeau, Esq. </w:t>
      </w:r>
    </w:p>
    <w:p w14:paraId="28ADF1DE" w14:textId="77777777" w:rsidR="00DF4053" w:rsidRPr="00E867DB" w:rsidRDefault="00DF4053" w:rsidP="00DF405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sz w:val="24"/>
          <w:szCs w:val="24"/>
        </w:rPr>
      </w:pPr>
    </w:p>
    <w:p w14:paraId="3424A3B2" w14:textId="77777777" w:rsidR="00DF4053" w:rsidRPr="00E73225" w:rsidRDefault="00DF4053" w:rsidP="00DF4053">
      <w:pPr>
        <w:jc w:val="both"/>
        <w:rPr>
          <w:b/>
          <w:sz w:val="24"/>
          <w:szCs w:val="24"/>
        </w:rPr>
      </w:pPr>
      <w:bookmarkStart w:id="2" w:name="_Hlk126646380"/>
      <w:r w:rsidRPr="00E73225">
        <w:rPr>
          <w:b/>
          <w:sz w:val="24"/>
          <w:szCs w:val="24"/>
        </w:rPr>
        <w:t>Staff Present:</w:t>
      </w:r>
    </w:p>
    <w:p w14:paraId="7CA8B987" w14:textId="77777777" w:rsidR="00DF4053" w:rsidRPr="002A7877" w:rsidRDefault="00DF4053" w:rsidP="00DF4053">
      <w:pPr>
        <w:rPr>
          <w:sz w:val="24"/>
          <w:szCs w:val="24"/>
        </w:rPr>
      </w:pPr>
      <w:r w:rsidRPr="002A7877">
        <w:rPr>
          <w:sz w:val="24"/>
          <w:szCs w:val="24"/>
        </w:rPr>
        <w:t>Maureen Amyot, Director; Heather Backman, Library Building Specialist</w:t>
      </w:r>
      <w:r>
        <w:rPr>
          <w:sz w:val="24"/>
          <w:szCs w:val="24"/>
        </w:rPr>
        <w:t xml:space="preserve"> (Zoom)</w:t>
      </w:r>
      <w:r w:rsidRPr="002A7877">
        <w:rPr>
          <w:sz w:val="24"/>
          <w:szCs w:val="24"/>
        </w:rPr>
        <w:t xml:space="preserve">; </w:t>
      </w:r>
      <w:r>
        <w:rPr>
          <w:sz w:val="24"/>
          <w:szCs w:val="24"/>
        </w:rPr>
        <w:t xml:space="preserve">Andrea Bono-Bunker, Library Building Consultant; Celeste Bruno, Communications Director; Kate Butler, </w:t>
      </w:r>
      <w:r w:rsidRPr="000040A8">
        <w:rPr>
          <w:sz w:val="24"/>
          <w:szCs w:val="24"/>
        </w:rPr>
        <w:t>Library Information Systems Specialist</w:t>
      </w:r>
      <w:r>
        <w:rPr>
          <w:sz w:val="24"/>
          <w:szCs w:val="24"/>
        </w:rPr>
        <w:t xml:space="preserve">; </w:t>
      </w:r>
      <w:r w:rsidRPr="002A7877">
        <w:rPr>
          <w:sz w:val="24"/>
          <w:szCs w:val="24"/>
        </w:rPr>
        <w:t xml:space="preserve">Jess </w:t>
      </w:r>
      <w:proofErr w:type="spellStart"/>
      <w:r w:rsidRPr="002A7877">
        <w:rPr>
          <w:sz w:val="24"/>
          <w:szCs w:val="24"/>
        </w:rPr>
        <w:t>Colati</w:t>
      </w:r>
      <w:proofErr w:type="spellEnd"/>
      <w:r w:rsidRPr="002A7877">
        <w:rPr>
          <w:sz w:val="24"/>
          <w:szCs w:val="24"/>
        </w:rPr>
        <w:t>, Preservation Specialist</w:t>
      </w:r>
      <w:r>
        <w:rPr>
          <w:sz w:val="24"/>
          <w:szCs w:val="24"/>
        </w:rPr>
        <w:t xml:space="preserve"> (Zoom)</w:t>
      </w:r>
      <w:r w:rsidRPr="002A7877">
        <w:rPr>
          <w:sz w:val="24"/>
          <w:szCs w:val="24"/>
        </w:rPr>
        <w:t>; Terry D'Angelo, Administrative Assistant / Business Office</w:t>
      </w:r>
      <w:r>
        <w:rPr>
          <w:sz w:val="24"/>
          <w:szCs w:val="24"/>
        </w:rPr>
        <w:t xml:space="preserve"> (Zoom)</w:t>
      </w:r>
      <w:r w:rsidRPr="002A7877">
        <w:rPr>
          <w:sz w:val="24"/>
          <w:szCs w:val="24"/>
        </w:rPr>
        <w:t>;</w:t>
      </w:r>
      <w:r w:rsidRPr="002A7877">
        <w:rPr>
          <w:noProof/>
          <w:sz w:val="24"/>
          <w:szCs w:val="24"/>
        </w:rPr>
        <w:t xml:space="preserve"> </w:t>
      </w:r>
      <w:r>
        <w:rPr>
          <w:noProof/>
          <w:sz w:val="24"/>
          <w:szCs w:val="24"/>
        </w:rPr>
        <w:t xml:space="preserve">Tanesha Deane, Contracts Specialist (Zoom); </w:t>
      </w:r>
      <w:r w:rsidRPr="002A7877">
        <w:rPr>
          <w:sz w:val="24"/>
          <w:szCs w:val="24"/>
        </w:rPr>
        <w:t>Tracey Dimant, Head of Operations &amp; Budget / Business Office; Allyson Dowds, Consultant to Special Populations</w:t>
      </w:r>
      <w:r>
        <w:rPr>
          <w:sz w:val="24"/>
          <w:szCs w:val="24"/>
        </w:rPr>
        <w:t xml:space="preserve"> (Zoom)</w:t>
      </w:r>
      <w:r w:rsidRPr="002A7877">
        <w:rPr>
          <w:sz w:val="24"/>
          <w:szCs w:val="24"/>
        </w:rPr>
        <w:t xml:space="preserve">; </w:t>
      </w:r>
      <w:r>
        <w:rPr>
          <w:sz w:val="24"/>
          <w:szCs w:val="24"/>
        </w:rPr>
        <w:t xml:space="preserve">Sue Faiella, Accountant; </w:t>
      </w:r>
      <w:r w:rsidRPr="002A7877">
        <w:rPr>
          <w:sz w:val="24"/>
          <w:szCs w:val="24"/>
        </w:rPr>
        <w:t>Rob Favini, Head of Library Advisory and Development; Al Hayden, Library Advisory Specialist</w:t>
      </w:r>
      <w:r>
        <w:rPr>
          <w:sz w:val="24"/>
          <w:szCs w:val="24"/>
        </w:rPr>
        <w:t xml:space="preserve"> (Zoom)</w:t>
      </w:r>
      <w:r w:rsidRPr="002A7877">
        <w:rPr>
          <w:sz w:val="24"/>
          <w:szCs w:val="24"/>
        </w:rPr>
        <w:t>; Jen Inglis, State Aid Specialist</w:t>
      </w:r>
      <w:r>
        <w:rPr>
          <w:sz w:val="24"/>
          <w:szCs w:val="24"/>
        </w:rPr>
        <w:t xml:space="preserve"> (Zoom)</w:t>
      </w:r>
      <w:r w:rsidRPr="002A7877">
        <w:rPr>
          <w:sz w:val="24"/>
          <w:szCs w:val="24"/>
        </w:rPr>
        <w:t>; Rachel Masse, Assistant to the Director; Jaccavrie McNeely, Electronic Services Specialis</w:t>
      </w:r>
      <w:r>
        <w:rPr>
          <w:sz w:val="24"/>
          <w:szCs w:val="24"/>
        </w:rPr>
        <w:t>t</w:t>
      </w:r>
      <w:r w:rsidRPr="002A7877">
        <w:rPr>
          <w:sz w:val="24"/>
          <w:szCs w:val="24"/>
        </w:rPr>
        <w:t xml:space="preserve">; Cate Merlin, Head of State Programs; </w:t>
      </w:r>
      <w:r>
        <w:rPr>
          <w:sz w:val="24"/>
          <w:szCs w:val="24"/>
        </w:rPr>
        <w:t xml:space="preserve">Uechi Ng, Administrative Assistant; Lilli Sutton, Administrative Assistant (Zoom); </w:t>
      </w:r>
      <w:r w:rsidRPr="002A7877">
        <w:rPr>
          <w:sz w:val="24"/>
          <w:szCs w:val="24"/>
        </w:rPr>
        <w:t>June Thammasnong, Communications Specialist</w:t>
      </w:r>
      <w:r>
        <w:rPr>
          <w:sz w:val="24"/>
          <w:szCs w:val="24"/>
        </w:rPr>
        <w:t xml:space="preserve"> (Zoom)</w:t>
      </w:r>
    </w:p>
    <w:p w14:paraId="6FE27663" w14:textId="77777777" w:rsidR="00DF4053" w:rsidRPr="006B0C51" w:rsidRDefault="00DF4053" w:rsidP="00DF4053">
      <w:pPr>
        <w:rPr>
          <w:sz w:val="32"/>
          <w:szCs w:val="32"/>
        </w:rPr>
      </w:pPr>
    </w:p>
    <w:p w14:paraId="5DE4A807" w14:textId="77777777" w:rsidR="00DF4053" w:rsidRPr="00D4336B" w:rsidRDefault="00DF4053" w:rsidP="00DF4053">
      <w:pPr>
        <w:rPr>
          <w:b/>
          <w:bCs/>
          <w:sz w:val="24"/>
          <w:szCs w:val="24"/>
        </w:rPr>
      </w:pPr>
      <w:r w:rsidRPr="00D4336B">
        <w:rPr>
          <w:b/>
          <w:bCs/>
          <w:sz w:val="24"/>
          <w:szCs w:val="24"/>
        </w:rPr>
        <w:t xml:space="preserve">Observers Present: </w:t>
      </w:r>
    </w:p>
    <w:p w14:paraId="280EFC52" w14:textId="77777777" w:rsidR="00DF4053" w:rsidRPr="0033288A" w:rsidRDefault="00DF4053" w:rsidP="00DF4053">
      <w:pPr>
        <w:rPr>
          <w:color w:val="000000"/>
          <w:sz w:val="24"/>
          <w:szCs w:val="24"/>
        </w:rPr>
      </w:pPr>
      <w:r w:rsidRPr="0033288A">
        <w:rPr>
          <w:color w:val="000000"/>
          <w:sz w:val="24"/>
          <w:szCs w:val="24"/>
        </w:rPr>
        <w:t>Will Adamczyk, Milton (Zoom); Courtney Andree, Mass Center for the Book (Zoom); Kim Charlson, Perkins Library (Zoom); Esme Green, Andover; Deborah Lang Froggatt, Massachusetts School Library Association; Jason Homer, Worcester Public Library; Lee Anne Hooley, Worcester (Zoom); Sarah Jackson, Boston Public Library (Zoom); Jeanette Lundgren, C/W MARS (Zoom); Kathy Lussier, NOBLE; Krista McLeod, Nevins Memorial Library, Methuen; Ruth Souto, Minuteman Library Network</w:t>
      </w:r>
    </w:p>
    <w:p w14:paraId="61F29F38" w14:textId="77777777" w:rsidR="00DF4053" w:rsidRPr="00E03260" w:rsidRDefault="00DF4053" w:rsidP="00DF4053">
      <w:pPr>
        <w:widowControl/>
        <w:autoSpaceDE/>
        <w:autoSpaceDN/>
        <w:adjustRightInd/>
        <w:rPr>
          <w:b/>
          <w:bCs/>
          <w:sz w:val="24"/>
          <w:szCs w:val="24"/>
        </w:rPr>
      </w:pPr>
    </w:p>
    <w:p w14:paraId="33D3017C" w14:textId="77777777" w:rsidR="00DF4053" w:rsidRPr="00D4336B" w:rsidRDefault="00DF4053" w:rsidP="00DF4053">
      <w:pPr>
        <w:jc w:val="both"/>
        <w:rPr>
          <w:b/>
          <w:sz w:val="24"/>
          <w:szCs w:val="24"/>
        </w:rPr>
      </w:pPr>
      <w:r w:rsidRPr="00D4336B">
        <w:rPr>
          <w:b/>
          <w:sz w:val="24"/>
          <w:szCs w:val="24"/>
        </w:rPr>
        <w:t xml:space="preserve">Meeting called to order by Chair </w:t>
      </w:r>
      <w:r>
        <w:rPr>
          <w:b/>
          <w:sz w:val="24"/>
          <w:szCs w:val="24"/>
        </w:rPr>
        <w:t>Biancolo</w:t>
      </w:r>
    </w:p>
    <w:p w14:paraId="40ECB93B" w14:textId="77777777" w:rsidR="00DF4053" w:rsidRDefault="00DF4053" w:rsidP="00DF4053">
      <w:pPr>
        <w:rPr>
          <w:sz w:val="24"/>
          <w:szCs w:val="24"/>
        </w:rPr>
      </w:pPr>
      <w:r w:rsidRPr="00D4336B">
        <w:rPr>
          <w:sz w:val="24"/>
          <w:szCs w:val="24"/>
        </w:rPr>
        <w:t xml:space="preserve">Chair </w:t>
      </w:r>
      <w:r>
        <w:rPr>
          <w:sz w:val="24"/>
          <w:szCs w:val="24"/>
        </w:rPr>
        <w:t>Biancolo</w:t>
      </w:r>
      <w:r w:rsidRPr="00D4336B">
        <w:rPr>
          <w:sz w:val="24"/>
          <w:szCs w:val="24"/>
        </w:rPr>
        <w:t xml:space="preserve"> called the meeting to order at 1</w:t>
      </w:r>
      <w:r>
        <w:rPr>
          <w:sz w:val="24"/>
          <w:szCs w:val="24"/>
        </w:rPr>
        <w:t>0</w:t>
      </w:r>
      <w:r w:rsidRPr="00D4336B">
        <w:rPr>
          <w:sz w:val="24"/>
          <w:szCs w:val="24"/>
        </w:rPr>
        <w:t>:</w:t>
      </w:r>
      <w:r>
        <w:rPr>
          <w:sz w:val="24"/>
          <w:szCs w:val="24"/>
        </w:rPr>
        <w:t>00</w:t>
      </w:r>
      <w:r w:rsidRPr="00D4336B">
        <w:rPr>
          <w:sz w:val="24"/>
          <w:szCs w:val="24"/>
        </w:rPr>
        <w:t xml:space="preserve"> A.M.  </w:t>
      </w:r>
    </w:p>
    <w:p w14:paraId="548AD557" w14:textId="77777777" w:rsidR="00DF4053" w:rsidRDefault="00DF4053" w:rsidP="00DF4053">
      <w:pPr>
        <w:rPr>
          <w:sz w:val="24"/>
          <w:szCs w:val="24"/>
        </w:rPr>
      </w:pPr>
    </w:p>
    <w:p w14:paraId="6D273A54" w14:textId="77777777" w:rsidR="00DF4053" w:rsidRDefault="00DF4053" w:rsidP="00DF4053">
      <w:pPr>
        <w:rPr>
          <w:sz w:val="24"/>
          <w:szCs w:val="24"/>
        </w:rPr>
      </w:pPr>
      <w:r>
        <w:rPr>
          <w:sz w:val="24"/>
          <w:szCs w:val="24"/>
        </w:rPr>
        <w:t xml:space="preserve">Library Director, Krista McLeod welcomed the Commissioners to Methuen. </w:t>
      </w:r>
    </w:p>
    <w:p w14:paraId="14F58C8C" w14:textId="77777777" w:rsidR="00DF4053" w:rsidRDefault="00DF4053" w:rsidP="00DF4053">
      <w:pPr>
        <w:rPr>
          <w:b/>
          <w:bCs/>
          <w:sz w:val="24"/>
          <w:szCs w:val="24"/>
        </w:rPr>
      </w:pPr>
    </w:p>
    <w:p w14:paraId="2B1D9D38" w14:textId="77777777" w:rsidR="00DF4053" w:rsidRPr="00D4336B" w:rsidRDefault="00DF4053" w:rsidP="00DF4053">
      <w:pPr>
        <w:rPr>
          <w:b/>
          <w:bCs/>
          <w:sz w:val="24"/>
          <w:szCs w:val="24"/>
        </w:rPr>
      </w:pPr>
      <w:r w:rsidRPr="00D4336B">
        <w:rPr>
          <w:b/>
          <w:bCs/>
          <w:sz w:val="24"/>
          <w:szCs w:val="24"/>
        </w:rPr>
        <w:t>Roll Call of Commissioners</w:t>
      </w:r>
    </w:p>
    <w:p w14:paraId="2A253653" w14:textId="77777777" w:rsidR="00DF4053" w:rsidRPr="00D4336B" w:rsidRDefault="00DF4053" w:rsidP="00DF4053">
      <w:pPr>
        <w:rPr>
          <w:sz w:val="24"/>
          <w:szCs w:val="24"/>
        </w:rPr>
      </w:pPr>
    </w:p>
    <w:bookmarkEnd w:id="2"/>
    <w:p w14:paraId="70A1E4D7" w14:textId="77777777" w:rsidR="00DF4053" w:rsidRDefault="00DF4053" w:rsidP="00DF4053">
      <w:pPr>
        <w:rPr>
          <w:sz w:val="24"/>
          <w:szCs w:val="24"/>
        </w:rPr>
      </w:pPr>
      <w:r>
        <w:rPr>
          <w:sz w:val="24"/>
          <w:szCs w:val="24"/>
        </w:rPr>
        <w:t>Commissioner Linehan</w:t>
      </w:r>
      <w:r w:rsidRPr="00D4336B">
        <w:rPr>
          <w:sz w:val="24"/>
          <w:szCs w:val="24"/>
        </w:rPr>
        <w:t xml:space="preserve"> stated that she is required to take a roll call </w:t>
      </w:r>
      <w:proofErr w:type="gramStart"/>
      <w:r w:rsidRPr="00D4336B">
        <w:rPr>
          <w:sz w:val="24"/>
          <w:szCs w:val="24"/>
        </w:rPr>
        <w:t>of</w:t>
      </w:r>
      <w:proofErr w:type="gramEnd"/>
      <w:r w:rsidRPr="00D4336B">
        <w:rPr>
          <w:sz w:val="24"/>
          <w:szCs w:val="24"/>
        </w:rPr>
        <w:t xml:space="preserve"> Commissioners to comply with the Open Meeting Law for hybrid meetings. </w:t>
      </w:r>
    </w:p>
    <w:p w14:paraId="0DD51261" w14:textId="77777777" w:rsidR="00DF4053" w:rsidRPr="00D4336B" w:rsidRDefault="00DF4053" w:rsidP="00DF4053">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DF4053" w:rsidRPr="00D4336B" w14:paraId="557B4915" w14:textId="77777777" w:rsidTr="000948A3">
        <w:trPr>
          <w:trHeight w:val="432"/>
        </w:trPr>
        <w:tc>
          <w:tcPr>
            <w:tcW w:w="3467" w:type="dxa"/>
            <w:shd w:val="clear" w:color="auto" w:fill="FFFFFF" w:themeFill="background1"/>
            <w:vAlign w:val="center"/>
          </w:tcPr>
          <w:p w14:paraId="422ED9E5" w14:textId="77777777" w:rsidR="00DF4053" w:rsidRPr="00D4336B" w:rsidRDefault="00DF4053" w:rsidP="000948A3">
            <w:pPr>
              <w:rPr>
                <w:sz w:val="24"/>
                <w:szCs w:val="24"/>
              </w:rPr>
            </w:pPr>
            <w:r w:rsidRPr="00D4336B">
              <w:rPr>
                <w:sz w:val="24"/>
                <w:szCs w:val="24"/>
              </w:rPr>
              <w:t xml:space="preserve">Commissioner </w:t>
            </w:r>
            <w:r>
              <w:rPr>
                <w:sz w:val="24"/>
                <w:szCs w:val="24"/>
              </w:rPr>
              <w:t>Biancolo –</w:t>
            </w:r>
            <w:r w:rsidRPr="00D4336B">
              <w:rPr>
                <w:sz w:val="24"/>
                <w:szCs w:val="24"/>
              </w:rPr>
              <w:t xml:space="preserve"> </w:t>
            </w:r>
            <w:r>
              <w:rPr>
                <w:sz w:val="24"/>
                <w:szCs w:val="24"/>
              </w:rPr>
              <w:t>Present (Zoom)</w:t>
            </w:r>
          </w:p>
        </w:tc>
        <w:tc>
          <w:tcPr>
            <w:tcW w:w="3456" w:type="dxa"/>
            <w:vAlign w:val="center"/>
          </w:tcPr>
          <w:p w14:paraId="1A6A0B0C" w14:textId="77777777" w:rsidR="00DF4053" w:rsidRPr="00D4336B" w:rsidRDefault="00DF4053" w:rsidP="000948A3">
            <w:pPr>
              <w:rPr>
                <w:sz w:val="24"/>
                <w:szCs w:val="24"/>
              </w:rPr>
            </w:pPr>
            <w:r w:rsidRPr="00D4336B">
              <w:rPr>
                <w:sz w:val="24"/>
                <w:szCs w:val="24"/>
              </w:rPr>
              <w:t>Commissioner Comeau-</w:t>
            </w:r>
            <w:r>
              <w:rPr>
                <w:sz w:val="24"/>
                <w:szCs w:val="24"/>
              </w:rPr>
              <w:t xml:space="preserve"> Absent</w:t>
            </w:r>
          </w:p>
        </w:tc>
        <w:tc>
          <w:tcPr>
            <w:tcW w:w="3600" w:type="dxa"/>
            <w:vAlign w:val="center"/>
          </w:tcPr>
          <w:p w14:paraId="71369191" w14:textId="77777777" w:rsidR="00DF4053" w:rsidRPr="00D4336B" w:rsidRDefault="00DF4053" w:rsidP="000948A3">
            <w:pPr>
              <w:rPr>
                <w:sz w:val="24"/>
                <w:szCs w:val="24"/>
              </w:rPr>
            </w:pPr>
            <w:r>
              <w:rPr>
                <w:sz w:val="24"/>
                <w:szCs w:val="24"/>
              </w:rPr>
              <w:t xml:space="preserve">Commissioner Sika- Present </w:t>
            </w:r>
          </w:p>
        </w:tc>
      </w:tr>
      <w:tr w:rsidR="00DF4053" w:rsidRPr="00D4336B" w14:paraId="714B9F78" w14:textId="77777777" w:rsidTr="000948A3">
        <w:trPr>
          <w:trHeight w:val="432"/>
        </w:trPr>
        <w:tc>
          <w:tcPr>
            <w:tcW w:w="3467" w:type="dxa"/>
            <w:vAlign w:val="center"/>
          </w:tcPr>
          <w:p w14:paraId="75AF898F" w14:textId="77777777" w:rsidR="00DF4053" w:rsidRPr="00D4336B" w:rsidRDefault="00DF4053" w:rsidP="000948A3">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 xml:space="preserve">Absent </w:t>
            </w:r>
          </w:p>
        </w:tc>
        <w:tc>
          <w:tcPr>
            <w:tcW w:w="3456" w:type="dxa"/>
            <w:vAlign w:val="center"/>
          </w:tcPr>
          <w:p w14:paraId="6A3D3878" w14:textId="77777777" w:rsidR="00DF4053" w:rsidRPr="00D4336B" w:rsidRDefault="00DF4053" w:rsidP="000948A3">
            <w:pPr>
              <w:rPr>
                <w:sz w:val="24"/>
                <w:szCs w:val="24"/>
              </w:rPr>
            </w:pPr>
            <w:r w:rsidRPr="00D4336B">
              <w:rPr>
                <w:sz w:val="24"/>
                <w:szCs w:val="24"/>
              </w:rPr>
              <w:t>Commissioner Conrad- Present</w:t>
            </w:r>
            <w:r>
              <w:rPr>
                <w:sz w:val="24"/>
                <w:szCs w:val="24"/>
              </w:rPr>
              <w:t xml:space="preserve"> </w:t>
            </w:r>
          </w:p>
        </w:tc>
        <w:tc>
          <w:tcPr>
            <w:tcW w:w="3600" w:type="dxa"/>
            <w:vAlign w:val="center"/>
          </w:tcPr>
          <w:p w14:paraId="49AC47CF" w14:textId="77777777" w:rsidR="00DF4053" w:rsidRPr="00D4336B" w:rsidRDefault="00DF4053" w:rsidP="000948A3">
            <w:pPr>
              <w:rPr>
                <w:sz w:val="24"/>
                <w:szCs w:val="24"/>
              </w:rPr>
            </w:pPr>
            <w:r w:rsidRPr="00D4336B">
              <w:rPr>
                <w:sz w:val="24"/>
                <w:szCs w:val="24"/>
              </w:rPr>
              <w:t xml:space="preserve">Commissioner Traub- </w:t>
            </w:r>
            <w:r>
              <w:rPr>
                <w:sz w:val="24"/>
                <w:szCs w:val="24"/>
              </w:rPr>
              <w:t>Present</w:t>
            </w:r>
          </w:p>
        </w:tc>
      </w:tr>
      <w:tr w:rsidR="00DF4053" w:rsidRPr="003C3BDD" w14:paraId="0E76D1AC" w14:textId="77777777" w:rsidTr="000948A3">
        <w:trPr>
          <w:trHeight w:val="432"/>
        </w:trPr>
        <w:tc>
          <w:tcPr>
            <w:tcW w:w="3467" w:type="dxa"/>
            <w:vAlign w:val="center"/>
          </w:tcPr>
          <w:p w14:paraId="7D31C589" w14:textId="77777777" w:rsidR="00DF4053" w:rsidRPr="00D4336B" w:rsidRDefault="00DF4053" w:rsidP="000948A3">
            <w:pPr>
              <w:rPr>
                <w:sz w:val="24"/>
                <w:szCs w:val="24"/>
              </w:rPr>
            </w:pPr>
            <w:r>
              <w:rPr>
                <w:sz w:val="24"/>
                <w:szCs w:val="24"/>
              </w:rPr>
              <w:t xml:space="preserve">Commissioner Cherubini- Present </w:t>
            </w:r>
          </w:p>
        </w:tc>
        <w:tc>
          <w:tcPr>
            <w:tcW w:w="3456" w:type="dxa"/>
            <w:vAlign w:val="center"/>
          </w:tcPr>
          <w:p w14:paraId="79741E37" w14:textId="77777777" w:rsidR="00DF4053" w:rsidRPr="00D4336B" w:rsidRDefault="00DF4053" w:rsidP="000948A3">
            <w:pPr>
              <w:rPr>
                <w:sz w:val="24"/>
                <w:szCs w:val="24"/>
              </w:rPr>
            </w:pPr>
            <w:r>
              <w:rPr>
                <w:sz w:val="24"/>
                <w:szCs w:val="24"/>
              </w:rPr>
              <w:t xml:space="preserve">Commissioner Linehan- Present </w:t>
            </w:r>
          </w:p>
        </w:tc>
        <w:tc>
          <w:tcPr>
            <w:tcW w:w="3600" w:type="dxa"/>
            <w:vAlign w:val="center"/>
          </w:tcPr>
          <w:p w14:paraId="76B81126" w14:textId="77777777" w:rsidR="00DF4053" w:rsidRPr="005A372E" w:rsidRDefault="00DF4053" w:rsidP="000948A3">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proofErr w:type="spellStart"/>
            <w:r>
              <w:rPr>
                <w:sz w:val="24"/>
                <w:szCs w:val="24"/>
                <w:lang w:val="pt-BR"/>
              </w:rPr>
              <w:t>Present</w:t>
            </w:r>
            <w:proofErr w:type="spellEnd"/>
            <w:r>
              <w:rPr>
                <w:sz w:val="24"/>
                <w:szCs w:val="24"/>
                <w:lang w:val="pt-BR"/>
              </w:rPr>
              <w:t xml:space="preserve"> </w:t>
            </w:r>
          </w:p>
        </w:tc>
      </w:tr>
    </w:tbl>
    <w:p w14:paraId="7F56787D" w14:textId="77777777" w:rsidR="00DF4053" w:rsidRPr="006B50CB" w:rsidRDefault="00DF4053" w:rsidP="00DF4053">
      <w:pPr>
        <w:outlineLvl w:val="0"/>
        <w:rPr>
          <w:b/>
          <w:caps/>
          <w:sz w:val="24"/>
          <w:szCs w:val="24"/>
          <w:lang w:val="pt-BR"/>
        </w:rPr>
      </w:pPr>
    </w:p>
    <w:p w14:paraId="33595EC7" w14:textId="77777777" w:rsidR="00DF4053" w:rsidRPr="00D4336B" w:rsidRDefault="00DF4053" w:rsidP="00DF4053">
      <w:pPr>
        <w:rPr>
          <w:sz w:val="24"/>
          <w:szCs w:val="24"/>
        </w:rPr>
      </w:pPr>
      <w:r w:rsidRPr="00D4336B">
        <w:rPr>
          <w:sz w:val="24"/>
          <w:szCs w:val="24"/>
        </w:rPr>
        <w:t xml:space="preserve">Chair </w:t>
      </w:r>
      <w:r>
        <w:rPr>
          <w:sz w:val="24"/>
          <w:szCs w:val="24"/>
        </w:rPr>
        <w:t>Biancolo</w:t>
      </w:r>
      <w:r w:rsidRPr="00D4336B">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0695CC71" w14:textId="77777777" w:rsidR="00DF4053" w:rsidRPr="00D4336B" w:rsidRDefault="00DF4053" w:rsidP="00DF4053">
      <w:pPr>
        <w:outlineLvl w:val="0"/>
        <w:rPr>
          <w:sz w:val="24"/>
          <w:szCs w:val="24"/>
        </w:rPr>
      </w:pPr>
    </w:p>
    <w:p w14:paraId="3BD0BDDA" w14:textId="77777777" w:rsidR="00DF4053" w:rsidRDefault="00DF4053" w:rsidP="00DF4053">
      <w:pPr>
        <w:rPr>
          <w:b/>
          <w:bCs/>
          <w:sz w:val="24"/>
          <w:szCs w:val="24"/>
        </w:rPr>
      </w:pPr>
      <w:r w:rsidRPr="00D62266">
        <w:rPr>
          <w:sz w:val="24"/>
          <w:szCs w:val="24"/>
        </w:rPr>
        <w:t>Chair Biancolo moved to adopt a consent agenda for agenda items #</w:t>
      </w:r>
      <w:r>
        <w:rPr>
          <w:sz w:val="24"/>
          <w:szCs w:val="24"/>
        </w:rPr>
        <w:t>9</w:t>
      </w:r>
      <w:r w:rsidRPr="00D62266">
        <w:rPr>
          <w:sz w:val="24"/>
          <w:szCs w:val="24"/>
        </w:rPr>
        <w:t xml:space="preserve">- </w:t>
      </w:r>
      <w:r>
        <w:rPr>
          <w:sz w:val="24"/>
          <w:szCs w:val="24"/>
        </w:rPr>
        <w:t>Consideration of approval of the policies for the FY2028 State Aid to Public Libraries Program</w:t>
      </w:r>
      <w:r w:rsidRPr="00D62266">
        <w:rPr>
          <w:sz w:val="24"/>
          <w:szCs w:val="24"/>
        </w:rPr>
        <w:t>; #</w:t>
      </w:r>
      <w:r>
        <w:rPr>
          <w:sz w:val="24"/>
          <w:szCs w:val="24"/>
        </w:rPr>
        <w:t>10</w:t>
      </w:r>
      <w:r w:rsidRPr="00D62266">
        <w:rPr>
          <w:sz w:val="24"/>
          <w:szCs w:val="24"/>
        </w:rPr>
        <w:t xml:space="preserve">- </w:t>
      </w:r>
      <w:r>
        <w:rPr>
          <w:color w:val="000000"/>
          <w:sz w:val="24"/>
          <w:szCs w:val="24"/>
          <w:bdr w:val="none" w:sz="0" w:space="0" w:color="auto" w:frame="1"/>
        </w:rPr>
        <w:t>Consideration of Network Grant Awards under account 7000-9506</w:t>
      </w:r>
      <w:r w:rsidRPr="00806E1F">
        <w:rPr>
          <w:sz w:val="24"/>
          <w:szCs w:val="24"/>
        </w:rPr>
        <w:t xml:space="preserve"> </w:t>
      </w:r>
      <w:r>
        <w:rPr>
          <w:sz w:val="24"/>
          <w:szCs w:val="24"/>
        </w:rPr>
        <w:t xml:space="preserve">a.) </w:t>
      </w:r>
      <w:r w:rsidRPr="000959D1">
        <w:rPr>
          <w:sz w:val="24"/>
          <w:szCs w:val="24"/>
        </w:rPr>
        <w:t>FY202</w:t>
      </w:r>
      <w:r>
        <w:rPr>
          <w:sz w:val="24"/>
          <w:szCs w:val="24"/>
        </w:rPr>
        <w:t>6</w:t>
      </w:r>
      <w:r w:rsidRPr="000959D1">
        <w:rPr>
          <w:sz w:val="24"/>
          <w:szCs w:val="24"/>
        </w:rPr>
        <w:t xml:space="preserve"> Small Libraries in Networks Recommendation</w:t>
      </w:r>
      <w:r>
        <w:rPr>
          <w:sz w:val="24"/>
          <w:szCs w:val="24"/>
        </w:rPr>
        <w:t xml:space="preserve">; b.) </w:t>
      </w:r>
      <w:r w:rsidRPr="000959D1">
        <w:rPr>
          <w:sz w:val="24"/>
          <w:szCs w:val="24"/>
        </w:rPr>
        <w:t>FY202</w:t>
      </w:r>
      <w:r>
        <w:rPr>
          <w:sz w:val="24"/>
          <w:szCs w:val="24"/>
        </w:rPr>
        <w:t>6</w:t>
      </w:r>
      <w:r w:rsidRPr="000959D1">
        <w:rPr>
          <w:sz w:val="24"/>
          <w:szCs w:val="24"/>
        </w:rPr>
        <w:t xml:space="preserve"> Telecommunications for Resource Sharing Recommendation</w:t>
      </w:r>
      <w:r>
        <w:rPr>
          <w:sz w:val="24"/>
          <w:szCs w:val="24"/>
        </w:rPr>
        <w:t xml:space="preserve">; c.) </w:t>
      </w:r>
      <w:r w:rsidRPr="000959D1">
        <w:rPr>
          <w:sz w:val="24"/>
          <w:szCs w:val="24"/>
        </w:rPr>
        <w:t>FY202</w:t>
      </w:r>
      <w:r>
        <w:rPr>
          <w:sz w:val="24"/>
          <w:szCs w:val="24"/>
        </w:rPr>
        <w:t>6</w:t>
      </w:r>
      <w:r w:rsidRPr="000959D1">
        <w:rPr>
          <w:sz w:val="24"/>
          <w:szCs w:val="24"/>
        </w:rPr>
        <w:t xml:space="preserve"> Network Infrastructure Recommendation</w:t>
      </w:r>
      <w:r>
        <w:rPr>
          <w:sz w:val="24"/>
          <w:szCs w:val="24"/>
        </w:rPr>
        <w:t xml:space="preserve">; d.) </w:t>
      </w:r>
      <w:r w:rsidRPr="000959D1">
        <w:rPr>
          <w:sz w:val="24"/>
          <w:szCs w:val="24"/>
        </w:rPr>
        <w:t>FY202</w:t>
      </w:r>
      <w:r>
        <w:rPr>
          <w:sz w:val="24"/>
          <w:szCs w:val="24"/>
        </w:rPr>
        <w:t>6</w:t>
      </w:r>
      <w:r w:rsidRPr="000959D1">
        <w:rPr>
          <w:sz w:val="24"/>
          <w:szCs w:val="24"/>
        </w:rPr>
        <w:t xml:space="preserve"> Resource Sharing Program Recommendation</w:t>
      </w:r>
      <w:r>
        <w:rPr>
          <w:sz w:val="24"/>
          <w:szCs w:val="24"/>
        </w:rPr>
        <w:t xml:space="preserve">. </w:t>
      </w:r>
    </w:p>
    <w:p w14:paraId="521033E1" w14:textId="77777777" w:rsidR="00DF4053" w:rsidRDefault="00DF4053" w:rsidP="00DF4053">
      <w:pPr>
        <w:rPr>
          <w:sz w:val="24"/>
          <w:szCs w:val="24"/>
        </w:rPr>
      </w:pPr>
    </w:p>
    <w:p w14:paraId="52A316DA" w14:textId="77777777" w:rsidR="00DF4053" w:rsidRDefault="00DF4053" w:rsidP="00DF4053">
      <w:pPr>
        <w:rPr>
          <w:sz w:val="24"/>
          <w:szCs w:val="24"/>
        </w:rPr>
      </w:pPr>
      <w:r>
        <w:rPr>
          <w:sz w:val="24"/>
          <w:szCs w:val="24"/>
        </w:rPr>
        <w:t xml:space="preserve">Commissioner Conrad seconded. </w:t>
      </w:r>
    </w:p>
    <w:p w14:paraId="55B09A69" w14:textId="77777777" w:rsidR="00DF4053" w:rsidRDefault="00DF4053" w:rsidP="00DF4053">
      <w:pPr>
        <w:rPr>
          <w:sz w:val="24"/>
          <w:szCs w:val="24"/>
        </w:rPr>
      </w:pPr>
    </w:p>
    <w:p w14:paraId="73209997" w14:textId="77777777" w:rsidR="00DF4053" w:rsidRDefault="00DF4053" w:rsidP="00DF4053">
      <w:pPr>
        <w:rPr>
          <w:sz w:val="24"/>
          <w:szCs w:val="24"/>
        </w:rPr>
      </w:pPr>
      <w:r>
        <w:rPr>
          <w:sz w:val="24"/>
          <w:szCs w:val="24"/>
        </w:rPr>
        <w:t xml:space="preserve">Chair Biancolo then requested a roll call vote for the consent agenda. </w:t>
      </w:r>
    </w:p>
    <w:p w14:paraId="44B121D4" w14:textId="77777777" w:rsidR="00DF4053" w:rsidRDefault="00DF4053" w:rsidP="00DF4053">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DF4053" w:rsidRPr="00D4336B" w14:paraId="38CAA498" w14:textId="77777777" w:rsidTr="000948A3">
        <w:trPr>
          <w:trHeight w:val="432"/>
        </w:trPr>
        <w:tc>
          <w:tcPr>
            <w:tcW w:w="3467" w:type="dxa"/>
            <w:shd w:val="clear" w:color="auto" w:fill="FFFFFF" w:themeFill="background1"/>
            <w:vAlign w:val="center"/>
          </w:tcPr>
          <w:p w14:paraId="5A6B921D" w14:textId="77777777" w:rsidR="00DF4053" w:rsidRPr="00D4336B" w:rsidRDefault="00DF4053" w:rsidP="000948A3">
            <w:pPr>
              <w:rPr>
                <w:sz w:val="24"/>
                <w:szCs w:val="24"/>
              </w:rPr>
            </w:pPr>
            <w:r w:rsidRPr="00D4336B">
              <w:rPr>
                <w:sz w:val="24"/>
                <w:szCs w:val="24"/>
              </w:rPr>
              <w:t xml:space="preserve">Commissioner </w:t>
            </w:r>
            <w:r>
              <w:rPr>
                <w:sz w:val="24"/>
                <w:szCs w:val="24"/>
              </w:rPr>
              <w:t>Biancolo –</w:t>
            </w:r>
            <w:r w:rsidRPr="00D4336B">
              <w:rPr>
                <w:sz w:val="24"/>
                <w:szCs w:val="24"/>
              </w:rPr>
              <w:t xml:space="preserve"> </w:t>
            </w:r>
            <w:r>
              <w:rPr>
                <w:sz w:val="24"/>
                <w:szCs w:val="24"/>
              </w:rPr>
              <w:t>Yes</w:t>
            </w:r>
          </w:p>
        </w:tc>
        <w:tc>
          <w:tcPr>
            <w:tcW w:w="3456" w:type="dxa"/>
            <w:vAlign w:val="center"/>
          </w:tcPr>
          <w:p w14:paraId="6BD1430A" w14:textId="77777777" w:rsidR="00DF4053" w:rsidRPr="00D4336B" w:rsidRDefault="00DF4053" w:rsidP="000948A3">
            <w:pPr>
              <w:rPr>
                <w:sz w:val="24"/>
                <w:szCs w:val="24"/>
              </w:rPr>
            </w:pPr>
            <w:r w:rsidRPr="00D4336B">
              <w:rPr>
                <w:sz w:val="24"/>
                <w:szCs w:val="24"/>
              </w:rPr>
              <w:t>Commissioner Comeau-</w:t>
            </w:r>
            <w:r>
              <w:rPr>
                <w:sz w:val="24"/>
                <w:szCs w:val="24"/>
              </w:rPr>
              <w:t xml:space="preserve"> Absent</w:t>
            </w:r>
          </w:p>
        </w:tc>
        <w:tc>
          <w:tcPr>
            <w:tcW w:w="3600" w:type="dxa"/>
            <w:vAlign w:val="center"/>
          </w:tcPr>
          <w:p w14:paraId="5605D509" w14:textId="77777777" w:rsidR="00DF4053" w:rsidRPr="00D4336B" w:rsidRDefault="00DF4053" w:rsidP="000948A3">
            <w:pPr>
              <w:rPr>
                <w:sz w:val="24"/>
                <w:szCs w:val="24"/>
              </w:rPr>
            </w:pPr>
            <w:r>
              <w:rPr>
                <w:sz w:val="24"/>
                <w:szCs w:val="24"/>
              </w:rPr>
              <w:t xml:space="preserve">Commissioner Sika- Yes </w:t>
            </w:r>
          </w:p>
        </w:tc>
      </w:tr>
      <w:tr w:rsidR="00DF4053" w:rsidRPr="00D4336B" w14:paraId="630792BC" w14:textId="77777777" w:rsidTr="000948A3">
        <w:trPr>
          <w:trHeight w:val="432"/>
        </w:trPr>
        <w:tc>
          <w:tcPr>
            <w:tcW w:w="3467" w:type="dxa"/>
            <w:vAlign w:val="center"/>
          </w:tcPr>
          <w:p w14:paraId="51192B64" w14:textId="77777777" w:rsidR="00DF4053" w:rsidRPr="00D4336B" w:rsidRDefault="00DF4053" w:rsidP="000948A3">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 xml:space="preserve">Absent </w:t>
            </w:r>
          </w:p>
        </w:tc>
        <w:tc>
          <w:tcPr>
            <w:tcW w:w="3456" w:type="dxa"/>
            <w:vAlign w:val="center"/>
          </w:tcPr>
          <w:p w14:paraId="4DA282CE" w14:textId="77777777" w:rsidR="00DF4053" w:rsidRPr="00D4336B" w:rsidRDefault="00DF4053" w:rsidP="000948A3">
            <w:pPr>
              <w:rPr>
                <w:sz w:val="24"/>
                <w:szCs w:val="24"/>
              </w:rPr>
            </w:pPr>
            <w:r w:rsidRPr="00D4336B">
              <w:rPr>
                <w:sz w:val="24"/>
                <w:szCs w:val="24"/>
              </w:rPr>
              <w:t xml:space="preserve">Commissioner Conrad- </w:t>
            </w:r>
            <w:r>
              <w:rPr>
                <w:sz w:val="24"/>
                <w:szCs w:val="24"/>
              </w:rPr>
              <w:t>Yes</w:t>
            </w:r>
          </w:p>
        </w:tc>
        <w:tc>
          <w:tcPr>
            <w:tcW w:w="3600" w:type="dxa"/>
            <w:vAlign w:val="center"/>
          </w:tcPr>
          <w:p w14:paraId="6E80ECC1" w14:textId="77777777" w:rsidR="00DF4053" w:rsidRPr="00D4336B" w:rsidRDefault="00DF4053" w:rsidP="000948A3">
            <w:pPr>
              <w:rPr>
                <w:sz w:val="24"/>
                <w:szCs w:val="24"/>
              </w:rPr>
            </w:pPr>
            <w:r w:rsidRPr="00D4336B">
              <w:rPr>
                <w:sz w:val="24"/>
                <w:szCs w:val="24"/>
              </w:rPr>
              <w:t xml:space="preserve">Commissioner Traub- </w:t>
            </w:r>
            <w:r>
              <w:rPr>
                <w:sz w:val="24"/>
                <w:szCs w:val="24"/>
              </w:rPr>
              <w:t>Yes</w:t>
            </w:r>
          </w:p>
        </w:tc>
      </w:tr>
      <w:tr w:rsidR="00DF4053" w:rsidRPr="003C3BDD" w14:paraId="674755C2" w14:textId="77777777" w:rsidTr="000948A3">
        <w:trPr>
          <w:trHeight w:val="432"/>
        </w:trPr>
        <w:tc>
          <w:tcPr>
            <w:tcW w:w="3467" w:type="dxa"/>
            <w:vAlign w:val="center"/>
          </w:tcPr>
          <w:p w14:paraId="3495226B" w14:textId="77777777" w:rsidR="00DF4053" w:rsidRPr="00D4336B" w:rsidRDefault="00DF4053" w:rsidP="000948A3">
            <w:pPr>
              <w:rPr>
                <w:sz w:val="24"/>
                <w:szCs w:val="24"/>
              </w:rPr>
            </w:pPr>
            <w:r>
              <w:rPr>
                <w:sz w:val="24"/>
                <w:szCs w:val="24"/>
              </w:rPr>
              <w:t>Commissioner Cherubini- Yes</w:t>
            </w:r>
          </w:p>
        </w:tc>
        <w:tc>
          <w:tcPr>
            <w:tcW w:w="3456" w:type="dxa"/>
            <w:vAlign w:val="center"/>
          </w:tcPr>
          <w:p w14:paraId="585640D4" w14:textId="77777777" w:rsidR="00DF4053" w:rsidRPr="00D4336B" w:rsidRDefault="00DF4053" w:rsidP="000948A3">
            <w:pPr>
              <w:rPr>
                <w:sz w:val="24"/>
                <w:szCs w:val="24"/>
              </w:rPr>
            </w:pPr>
            <w:r>
              <w:rPr>
                <w:sz w:val="24"/>
                <w:szCs w:val="24"/>
              </w:rPr>
              <w:t>Commissioner Linehan- Yes</w:t>
            </w:r>
          </w:p>
        </w:tc>
        <w:tc>
          <w:tcPr>
            <w:tcW w:w="3600" w:type="dxa"/>
            <w:vAlign w:val="center"/>
          </w:tcPr>
          <w:p w14:paraId="0001FCAE" w14:textId="77777777" w:rsidR="00DF4053" w:rsidRPr="005A372E" w:rsidRDefault="00DF4053" w:rsidP="000948A3">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r>
              <w:rPr>
                <w:sz w:val="24"/>
                <w:szCs w:val="24"/>
                <w:lang w:val="pt-BR"/>
              </w:rPr>
              <w:t>Yes</w:t>
            </w:r>
          </w:p>
        </w:tc>
      </w:tr>
    </w:tbl>
    <w:p w14:paraId="36B1D64F" w14:textId="77777777" w:rsidR="00DF4053" w:rsidRPr="00806E1F" w:rsidRDefault="00DF4053" w:rsidP="00DF4053">
      <w:pPr>
        <w:rPr>
          <w:sz w:val="24"/>
          <w:szCs w:val="24"/>
        </w:rPr>
      </w:pPr>
    </w:p>
    <w:p w14:paraId="5F776C70" w14:textId="77777777" w:rsidR="00DF4053" w:rsidRPr="00D4336B" w:rsidRDefault="00DF4053" w:rsidP="00DF4053">
      <w:pPr>
        <w:outlineLvl w:val="0"/>
        <w:rPr>
          <w:b/>
          <w:caps/>
          <w:sz w:val="24"/>
          <w:szCs w:val="24"/>
        </w:rPr>
      </w:pPr>
      <w:r w:rsidRPr="00D4336B">
        <w:rPr>
          <w:b/>
          <w:caps/>
          <w:sz w:val="24"/>
          <w:szCs w:val="24"/>
        </w:rPr>
        <w:t xml:space="preserve">Approval of Minutes from the regular monthly meeting: </w:t>
      </w:r>
    </w:p>
    <w:p w14:paraId="0387F96E" w14:textId="77777777" w:rsidR="00DF4053" w:rsidRPr="00D4336B" w:rsidRDefault="00DF4053" w:rsidP="00DF4053">
      <w:pPr>
        <w:outlineLvl w:val="0"/>
        <w:rPr>
          <w:b/>
          <w:caps/>
          <w:sz w:val="24"/>
          <w:szCs w:val="24"/>
        </w:rPr>
      </w:pPr>
      <w:r>
        <w:rPr>
          <w:b/>
          <w:caps/>
          <w:sz w:val="24"/>
          <w:szCs w:val="24"/>
        </w:rPr>
        <w:t>October 9, 2025</w:t>
      </w:r>
    </w:p>
    <w:p w14:paraId="1278A44A" w14:textId="77777777" w:rsidR="00DF4053" w:rsidRPr="00D4336B" w:rsidRDefault="00DF4053" w:rsidP="00DF4053">
      <w:pPr>
        <w:outlineLvl w:val="0"/>
        <w:rPr>
          <w:bCs/>
          <w:sz w:val="24"/>
          <w:szCs w:val="24"/>
        </w:rPr>
      </w:pPr>
    </w:p>
    <w:p w14:paraId="39436E9E" w14:textId="77777777" w:rsidR="00DF4053" w:rsidRDefault="00DF4053" w:rsidP="00DF4053">
      <w:pPr>
        <w:rPr>
          <w:sz w:val="24"/>
          <w:szCs w:val="24"/>
        </w:rPr>
      </w:pPr>
      <w:r w:rsidRPr="00D4336B">
        <w:rPr>
          <w:sz w:val="24"/>
          <w:szCs w:val="24"/>
        </w:rPr>
        <w:t xml:space="preserve">Chair </w:t>
      </w:r>
      <w:r>
        <w:rPr>
          <w:sz w:val="24"/>
          <w:szCs w:val="24"/>
        </w:rPr>
        <w:t>Biancolo</w:t>
      </w:r>
      <w:r w:rsidRPr="00D4336B">
        <w:rPr>
          <w:sz w:val="24"/>
          <w:szCs w:val="24"/>
        </w:rPr>
        <w:t xml:space="preserve"> asked </w:t>
      </w:r>
      <w:r>
        <w:rPr>
          <w:sz w:val="24"/>
          <w:szCs w:val="24"/>
        </w:rPr>
        <w:t xml:space="preserve">if there were any corrections to </w:t>
      </w:r>
      <w:proofErr w:type="gramStart"/>
      <w:r>
        <w:rPr>
          <w:sz w:val="24"/>
          <w:szCs w:val="24"/>
        </w:rPr>
        <w:t>the October</w:t>
      </w:r>
      <w:proofErr w:type="gramEnd"/>
      <w:r>
        <w:rPr>
          <w:sz w:val="24"/>
          <w:szCs w:val="24"/>
        </w:rPr>
        <w:t xml:space="preserve"> 9, </w:t>
      </w:r>
      <w:proofErr w:type="gramStart"/>
      <w:r>
        <w:rPr>
          <w:sz w:val="24"/>
          <w:szCs w:val="24"/>
        </w:rPr>
        <w:t>2025</w:t>
      </w:r>
      <w:proofErr w:type="gramEnd"/>
      <w:r>
        <w:rPr>
          <w:sz w:val="24"/>
          <w:szCs w:val="24"/>
        </w:rPr>
        <w:t xml:space="preserve"> as presented.</w:t>
      </w:r>
    </w:p>
    <w:p w14:paraId="6AF78507" w14:textId="77777777" w:rsidR="00DF4053" w:rsidRDefault="00DF4053" w:rsidP="00DF4053">
      <w:pPr>
        <w:rPr>
          <w:sz w:val="24"/>
          <w:szCs w:val="24"/>
        </w:rPr>
      </w:pPr>
    </w:p>
    <w:p w14:paraId="34B75162" w14:textId="77777777" w:rsidR="00DF4053" w:rsidRDefault="00DF4053" w:rsidP="00DF4053">
      <w:pPr>
        <w:rPr>
          <w:sz w:val="24"/>
          <w:szCs w:val="24"/>
        </w:rPr>
      </w:pPr>
      <w:r>
        <w:rPr>
          <w:sz w:val="24"/>
          <w:szCs w:val="24"/>
        </w:rPr>
        <w:t xml:space="preserve">There were no corrections. </w:t>
      </w:r>
    </w:p>
    <w:p w14:paraId="77B9EF8B" w14:textId="77777777" w:rsidR="00DF4053" w:rsidRDefault="00DF4053" w:rsidP="00DF4053">
      <w:pPr>
        <w:rPr>
          <w:sz w:val="24"/>
          <w:szCs w:val="24"/>
        </w:rPr>
      </w:pPr>
    </w:p>
    <w:p w14:paraId="3327AA9F" w14:textId="77777777" w:rsidR="00DF4053" w:rsidRDefault="00DF4053" w:rsidP="00DF4053">
      <w:pPr>
        <w:rPr>
          <w:sz w:val="24"/>
          <w:szCs w:val="24"/>
        </w:rPr>
      </w:pPr>
      <w:r>
        <w:rPr>
          <w:sz w:val="24"/>
          <w:szCs w:val="24"/>
        </w:rPr>
        <w:t xml:space="preserve">Minutes were approved as presented. </w:t>
      </w:r>
    </w:p>
    <w:p w14:paraId="13C96ACF" w14:textId="77777777" w:rsidR="00DF4053" w:rsidRDefault="00DF4053" w:rsidP="00DF4053">
      <w:pPr>
        <w:rPr>
          <w:b/>
          <w:bCs/>
          <w:caps/>
          <w:sz w:val="24"/>
          <w:szCs w:val="24"/>
        </w:rPr>
      </w:pPr>
    </w:p>
    <w:p w14:paraId="311340E5" w14:textId="77777777" w:rsidR="00DF4053" w:rsidRDefault="00DF4053" w:rsidP="00DF4053">
      <w:pPr>
        <w:rPr>
          <w:b/>
          <w:bCs/>
          <w:caps/>
          <w:sz w:val="24"/>
          <w:szCs w:val="24"/>
        </w:rPr>
      </w:pPr>
      <w:r>
        <w:rPr>
          <w:b/>
          <w:bCs/>
          <w:caps/>
          <w:sz w:val="24"/>
          <w:szCs w:val="24"/>
        </w:rPr>
        <w:t>Chair Report</w:t>
      </w:r>
    </w:p>
    <w:p w14:paraId="4AAD65C9" w14:textId="77777777" w:rsidR="00DF4053" w:rsidRDefault="00DF4053" w:rsidP="00DF4053">
      <w:pPr>
        <w:rPr>
          <w:b/>
          <w:bCs/>
          <w:caps/>
          <w:sz w:val="24"/>
          <w:szCs w:val="24"/>
        </w:rPr>
      </w:pPr>
    </w:p>
    <w:p w14:paraId="7926ACA1" w14:textId="77777777" w:rsidR="00DF4053" w:rsidRDefault="00DF4053" w:rsidP="00DF4053">
      <w:pPr>
        <w:rPr>
          <w:sz w:val="24"/>
          <w:szCs w:val="24"/>
        </w:rPr>
      </w:pPr>
      <w:proofErr w:type="gramStart"/>
      <w:r w:rsidRPr="0080014A">
        <w:rPr>
          <w:sz w:val="24"/>
          <w:szCs w:val="24"/>
        </w:rPr>
        <w:t>Chair Biancolo</w:t>
      </w:r>
      <w:proofErr w:type="gramEnd"/>
      <w:r w:rsidRPr="0080014A">
        <w:rPr>
          <w:sz w:val="24"/>
          <w:szCs w:val="24"/>
        </w:rPr>
        <w:t xml:space="preserve"> provided the following report</w:t>
      </w:r>
      <w:r>
        <w:rPr>
          <w:sz w:val="24"/>
          <w:szCs w:val="24"/>
        </w:rPr>
        <w:t>.</w:t>
      </w:r>
    </w:p>
    <w:p w14:paraId="5BB989CF" w14:textId="77777777" w:rsidR="00DF4053" w:rsidRDefault="00DF4053" w:rsidP="00DF4053">
      <w:pPr>
        <w:rPr>
          <w:sz w:val="24"/>
          <w:szCs w:val="24"/>
        </w:rPr>
      </w:pPr>
    </w:p>
    <w:p w14:paraId="77E8A4A2" w14:textId="77777777" w:rsidR="00DF4053" w:rsidRPr="00806E1F" w:rsidRDefault="00DF4053" w:rsidP="00DF4053">
      <w:pPr>
        <w:rPr>
          <w:sz w:val="24"/>
          <w:szCs w:val="24"/>
        </w:rPr>
      </w:pPr>
      <w:r w:rsidRPr="00806E1F">
        <w:rPr>
          <w:sz w:val="24"/>
          <w:szCs w:val="24"/>
        </w:rPr>
        <w:t xml:space="preserve">We are </w:t>
      </w:r>
      <w:proofErr w:type="gramStart"/>
      <w:r w:rsidRPr="00806E1F">
        <w:rPr>
          <w:sz w:val="24"/>
          <w:szCs w:val="24"/>
        </w:rPr>
        <w:t>in the midst of</w:t>
      </w:r>
      <w:proofErr w:type="gramEnd"/>
      <w:r w:rsidRPr="00806E1F">
        <w:rPr>
          <w:sz w:val="24"/>
          <w:szCs w:val="24"/>
        </w:rPr>
        <w:t xml:space="preserve"> Banned Books Week for those of us who celebrate (everyone). The ALA Office for Intellectual Freedom in partnership with the Banned Books Week Coalition are asking everyone to take at least one action to help defend books from censorship and to stand up for the library staff, educators, writers, publishers, and booksellers who make them available. So please, if you can, check out or purchase a banned book and call school administrators and local elected officials to ask them to support the right to read in your community.</w:t>
      </w:r>
    </w:p>
    <w:p w14:paraId="3300E445" w14:textId="77777777" w:rsidR="00DF4053" w:rsidRPr="00806E1F" w:rsidRDefault="00DF4053" w:rsidP="00DF4053">
      <w:pPr>
        <w:rPr>
          <w:sz w:val="24"/>
          <w:szCs w:val="24"/>
        </w:rPr>
      </w:pPr>
    </w:p>
    <w:p w14:paraId="44420A00" w14:textId="77777777" w:rsidR="00DF4053" w:rsidRPr="00806E1F" w:rsidRDefault="00DF4053" w:rsidP="00DF4053">
      <w:pPr>
        <w:rPr>
          <w:sz w:val="24"/>
          <w:szCs w:val="24"/>
        </w:rPr>
      </w:pPr>
      <w:r w:rsidRPr="00806E1F">
        <w:rPr>
          <w:sz w:val="24"/>
          <w:szCs w:val="24"/>
        </w:rPr>
        <w:t>On September 15, Delaware Governor Matt Meyer signed two bills into law, strengthening free speech protections and ensuring free access to books and other library materials in public and school libraries.</w:t>
      </w:r>
    </w:p>
    <w:p w14:paraId="34868129" w14:textId="77777777" w:rsidR="00DF4053" w:rsidRPr="00806E1F" w:rsidRDefault="00DF4053" w:rsidP="00DF4053">
      <w:pPr>
        <w:rPr>
          <w:sz w:val="24"/>
          <w:szCs w:val="24"/>
        </w:rPr>
      </w:pPr>
    </w:p>
    <w:p w14:paraId="2715CF99" w14:textId="77777777" w:rsidR="00DF4053" w:rsidRPr="00806E1F" w:rsidRDefault="00DF4053" w:rsidP="00DF4053">
      <w:pPr>
        <w:rPr>
          <w:sz w:val="24"/>
          <w:szCs w:val="24"/>
        </w:rPr>
      </w:pPr>
      <w:r w:rsidRPr="00806E1F">
        <w:rPr>
          <w:sz w:val="24"/>
          <w:szCs w:val="24"/>
        </w:rPr>
        <w:t xml:space="preserve">Governor Meyer said: “Freedom of expression and access to diverse ideas are the bedrock of a strong democracy. These bills protect Delawareans’ voices — whether </w:t>
      </w:r>
      <w:proofErr w:type="gramStart"/>
      <w:r w:rsidRPr="00806E1F">
        <w:rPr>
          <w:sz w:val="24"/>
          <w:szCs w:val="24"/>
        </w:rPr>
        <w:t>it’s</w:t>
      </w:r>
      <w:proofErr w:type="gramEnd"/>
      <w:r w:rsidRPr="00806E1F">
        <w:rPr>
          <w:sz w:val="24"/>
          <w:szCs w:val="24"/>
        </w:rPr>
        <w:t xml:space="preserve"> </w:t>
      </w:r>
      <w:proofErr w:type="gramStart"/>
      <w:r w:rsidRPr="00806E1F">
        <w:rPr>
          <w:sz w:val="24"/>
          <w:szCs w:val="24"/>
        </w:rPr>
        <w:t>standing</w:t>
      </w:r>
      <w:proofErr w:type="gramEnd"/>
      <w:r w:rsidRPr="00806E1F">
        <w:rPr>
          <w:sz w:val="24"/>
          <w:szCs w:val="24"/>
        </w:rPr>
        <w:t xml:space="preserve"> up to powerful interests or ensuring our libraries remain places where every child can explore, learn, and see themselves reflected in the stories they read. These laws will help us raise a generation of critical thinkers and empathetic leaders, because our communities are stronger when we engage with ideas, not erase them.” You go, Delaware!</w:t>
      </w:r>
    </w:p>
    <w:p w14:paraId="0AC9E1EC" w14:textId="77777777" w:rsidR="00DF4053" w:rsidRPr="00806E1F" w:rsidRDefault="00DF4053" w:rsidP="00DF4053">
      <w:pPr>
        <w:rPr>
          <w:sz w:val="24"/>
          <w:szCs w:val="24"/>
        </w:rPr>
      </w:pPr>
    </w:p>
    <w:p w14:paraId="7DECDD31" w14:textId="77777777" w:rsidR="00DF4053" w:rsidRPr="00806E1F" w:rsidRDefault="00DF4053" w:rsidP="00DF4053">
      <w:pPr>
        <w:rPr>
          <w:sz w:val="24"/>
          <w:szCs w:val="24"/>
        </w:rPr>
      </w:pPr>
      <w:r w:rsidRPr="00806E1F">
        <w:rPr>
          <w:sz w:val="24"/>
          <w:szCs w:val="24"/>
        </w:rPr>
        <w:t>September 22, I happily accepted Debby Conrad’s offer to serve as liaison to the MLA Legislative Committee. Thank you Debby!</w:t>
      </w:r>
    </w:p>
    <w:p w14:paraId="02EEA56E" w14:textId="77777777" w:rsidR="00DF4053" w:rsidRPr="00806E1F" w:rsidRDefault="00DF4053" w:rsidP="00DF4053">
      <w:pPr>
        <w:rPr>
          <w:sz w:val="24"/>
          <w:szCs w:val="24"/>
        </w:rPr>
      </w:pPr>
    </w:p>
    <w:p w14:paraId="184D0D8F" w14:textId="77777777" w:rsidR="00DF4053" w:rsidRPr="00806E1F" w:rsidRDefault="00DF4053" w:rsidP="00DF4053">
      <w:pPr>
        <w:rPr>
          <w:sz w:val="24"/>
          <w:szCs w:val="24"/>
        </w:rPr>
      </w:pPr>
      <w:r w:rsidRPr="00806E1F">
        <w:rPr>
          <w:sz w:val="24"/>
          <w:szCs w:val="24"/>
        </w:rPr>
        <w:t>Also in September, I met the challenge for the Massachusetts Center for the Book, “A book told in non-chronological order,” and I completed my monthly entry.</w:t>
      </w:r>
    </w:p>
    <w:p w14:paraId="5F0DDAF3" w14:textId="77777777" w:rsidR="00DF4053" w:rsidRPr="00806E1F" w:rsidRDefault="00DF4053" w:rsidP="00DF4053">
      <w:pPr>
        <w:rPr>
          <w:sz w:val="24"/>
          <w:szCs w:val="24"/>
        </w:rPr>
      </w:pPr>
    </w:p>
    <w:p w14:paraId="31958F5E" w14:textId="77777777" w:rsidR="00DF4053" w:rsidRPr="00806E1F" w:rsidRDefault="00DF4053" w:rsidP="00DF4053">
      <w:pPr>
        <w:rPr>
          <w:sz w:val="24"/>
          <w:szCs w:val="24"/>
        </w:rPr>
      </w:pPr>
      <w:r w:rsidRPr="00806E1F">
        <w:rPr>
          <w:sz w:val="24"/>
          <w:szCs w:val="24"/>
        </w:rPr>
        <w:t>On October 1, I participated in the virtual monthly meeting with the executive board and staffers to set the agenda for this meeting.</w:t>
      </w:r>
    </w:p>
    <w:p w14:paraId="51A9E2FD" w14:textId="77777777" w:rsidR="00DF4053" w:rsidRPr="00806E1F" w:rsidRDefault="00DF4053" w:rsidP="00DF4053">
      <w:pPr>
        <w:rPr>
          <w:sz w:val="24"/>
          <w:szCs w:val="24"/>
        </w:rPr>
      </w:pPr>
    </w:p>
    <w:p w14:paraId="7D75D594" w14:textId="77777777" w:rsidR="00DF4053" w:rsidRPr="00806E1F" w:rsidRDefault="00DF4053" w:rsidP="00DF4053">
      <w:pPr>
        <w:rPr>
          <w:sz w:val="24"/>
          <w:szCs w:val="24"/>
        </w:rPr>
      </w:pPr>
      <w:r w:rsidRPr="00806E1F">
        <w:rPr>
          <w:sz w:val="24"/>
          <w:szCs w:val="24"/>
        </w:rPr>
        <w:t xml:space="preserve">On October 7, I attended MLA Legislative Committee’s “Amplify Your Voices,” the second annual full day summit focused on library advocacy. This year, the focus was on advocacy on the local level, and it was once again hosted by the Worcester Public Library. Attendance was up from last year, and it was a marvelous day. The executive director of the Massachusetts Municipal Association, Adam Chapdelaine, gave us an overview of general pressures on municipalities, and how Trump administration policies are intensifying those pressures. This morning, the MMA released a report on budget stressors across the Commonwealth, titled “A Perfect Storm: Cities and Towns Face Historic Fiscal Pressures,” which you can find on their website, and is well worth a read. It was comforting to hear Mr. Chapdelaine express his belief that public libraries are, as he said, “a critical piece of a functioning democracy.” He clearly understands what libraries do, and he seems interested in working with us </w:t>
      </w:r>
      <w:proofErr w:type="gramStart"/>
      <w:r w:rsidRPr="00806E1F">
        <w:rPr>
          <w:sz w:val="24"/>
          <w:szCs w:val="24"/>
        </w:rPr>
        <w:t>to</w:t>
      </w:r>
      <w:proofErr w:type="gramEnd"/>
      <w:r w:rsidRPr="00806E1F">
        <w:rPr>
          <w:sz w:val="24"/>
          <w:szCs w:val="24"/>
        </w:rPr>
        <w:t xml:space="preserve"> the betterment of all residents of Massachusetts. I know that he and our own Al Hayden have already spoken, so I have high hopes for that relationship. He also offered advocacy tips and answered questions, as did the library panelists that followed him to the podium. I missed the presentation by the president of the United Way of Central Massachusetts, so I hope someone who was there can fill us in on that. It was a day full of valuable information and joyful networking with other library </w:t>
      </w:r>
      <w:r w:rsidRPr="00806E1F">
        <w:rPr>
          <w:sz w:val="24"/>
          <w:szCs w:val="24"/>
        </w:rPr>
        <w:lastRenderedPageBreak/>
        <w:t xml:space="preserve">professionals. I want to </w:t>
      </w:r>
      <w:proofErr w:type="gramStart"/>
      <w:r w:rsidRPr="00806E1F">
        <w:rPr>
          <w:sz w:val="24"/>
          <w:szCs w:val="24"/>
        </w:rPr>
        <w:t>thank especially</w:t>
      </w:r>
      <w:proofErr w:type="gramEnd"/>
      <w:r w:rsidRPr="00806E1F">
        <w:rPr>
          <w:sz w:val="24"/>
          <w:szCs w:val="24"/>
        </w:rPr>
        <w:t xml:space="preserve"> the MLA Legislative Committee, especially Will Adamczyk and Nora Blake, Worcester Public Library Director Jason Homer, and everyone else who helped pull this together. Thank you!</w:t>
      </w:r>
    </w:p>
    <w:p w14:paraId="2C8F8E85" w14:textId="77777777" w:rsidR="00DF4053" w:rsidRPr="0005766F" w:rsidRDefault="00DF4053" w:rsidP="00DF4053">
      <w:pPr>
        <w:rPr>
          <w:sz w:val="24"/>
          <w:szCs w:val="24"/>
        </w:rPr>
      </w:pPr>
    </w:p>
    <w:p w14:paraId="1A5B529E" w14:textId="77777777" w:rsidR="00DF4053" w:rsidRPr="00D4336B" w:rsidRDefault="00DF4053" w:rsidP="00DF4053">
      <w:pPr>
        <w:rPr>
          <w:b/>
          <w:bCs/>
          <w:caps/>
          <w:sz w:val="24"/>
          <w:szCs w:val="24"/>
        </w:rPr>
      </w:pPr>
      <w:r w:rsidRPr="00D4336B">
        <w:rPr>
          <w:b/>
          <w:bCs/>
          <w:caps/>
          <w:sz w:val="24"/>
          <w:szCs w:val="24"/>
        </w:rPr>
        <w:t xml:space="preserve">Commissioner Activities </w:t>
      </w:r>
      <w:r w:rsidRPr="00D4336B">
        <w:rPr>
          <w:sz w:val="24"/>
          <w:szCs w:val="24"/>
        </w:rPr>
        <w:t xml:space="preserve"> </w:t>
      </w:r>
    </w:p>
    <w:p w14:paraId="3C7D4A1F" w14:textId="77777777" w:rsidR="00DF4053" w:rsidRDefault="00DF4053" w:rsidP="00DF4053">
      <w:pPr>
        <w:rPr>
          <w:b/>
          <w:bCs/>
          <w:color w:val="333333"/>
          <w:sz w:val="24"/>
          <w:szCs w:val="24"/>
        </w:rPr>
      </w:pPr>
    </w:p>
    <w:p w14:paraId="2D914F1F" w14:textId="77777777" w:rsidR="00DF4053" w:rsidRDefault="00DF4053" w:rsidP="00DF4053">
      <w:pPr>
        <w:rPr>
          <w:b/>
          <w:bCs/>
          <w:color w:val="333333"/>
          <w:sz w:val="24"/>
          <w:szCs w:val="24"/>
        </w:rPr>
      </w:pPr>
      <w:r w:rsidRPr="0080014A">
        <w:rPr>
          <w:b/>
          <w:bCs/>
          <w:color w:val="333333"/>
          <w:sz w:val="24"/>
          <w:szCs w:val="24"/>
        </w:rPr>
        <w:t>Commissioner Cherubini</w:t>
      </w:r>
    </w:p>
    <w:p w14:paraId="3A951328" w14:textId="77777777" w:rsidR="00DF4053" w:rsidRPr="00021E69" w:rsidRDefault="00DF4053" w:rsidP="0085295A">
      <w:pPr>
        <w:pStyle w:val="ListParagraph"/>
        <w:widowControl/>
        <w:numPr>
          <w:ilvl w:val="0"/>
          <w:numId w:val="4"/>
        </w:numPr>
        <w:autoSpaceDE/>
        <w:autoSpaceDN/>
        <w:adjustRightInd/>
        <w:spacing w:after="160" w:line="278" w:lineRule="auto"/>
        <w:contextualSpacing/>
        <w:rPr>
          <w:sz w:val="24"/>
          <w:szCs w:val="24"/>
        </w:rPr>
      </w:pPr>
      <w:r w:rsidRPr="00021E69">
        <w:rPr>
          <w:sz w:val="24"/>
          <w:szCs w:val="24"/>
        </w:rPr>
        <w:t>September 8: Participated in the Massachusetts Library System (MLS) Board Meeting (Northampton, MA)</w:t>
      </w:r>
    </w:p>
    <w:p w14:paraId="040CB688" w14:textId="77777777" w:rsidR="00DF4053" w:rsidRPr="00021E69" w:rsidRDefault="00DF4053" w:rsidP="0085295A">
      <w:pPr>
        <w:pStyle w:val="ListParagraph"/>
        <w:widowControl/>
        <w:numPr>
          <w:ilvl w:val="0"/>
          <w:numId w:val="4"/>
        </w:numPr>
        <w:autoSpaceDE/>
        <w:autoSpaceDN/>
        <w:adjustRightInd/>
        <w:spacing w:after="160" w:line="278" w:lineRule="auto"/>
        <w:contextualSpacing/>
        <w:rPr>
          <w:sz w:val="24"/>
          <w:szCs w:val="24"/>
        </w:rPr>
      </w:pPr>
      <w:r w:rsidRPr="00021E69">
        <w:rPr>
          <w:sz w:val="24"/>
          <w:szCs w:val="24"/>
        </w:rPr>
        <w:t>September 15: Participated in the Massachusetts Board of Library Commissioners (MBLC) Strategic Plan Committee meeting (virtual)</w:t>
      </w:r>
    </w:p>
    <w:p w14:paraId="76C34071" w14:textId="77777777" w:rsidR="00DF4053" w:rsidRPr="00021E69" w:rsidRDefault="00DF4053" w:rsidP="0085295A">
      <w:pPr>
        <w:pStyle w:val="ListParagraph"/>
        <w:widowControl/>
        <w:numPr>
          <w:ilvl w:val="0"/>
          <w:numId w:val="4"/>
        </w:numPr>
        <w:autoSpaceDE/>
        <w:autoSpaceDN/>
        <w:adjustRightInd/>
        <w:spacing w:after="160" w:line="278" w:lineRule="auto"/>
        <w:contextualSpacing/>
        <w:rPr>
          <w:sz w:val="24"/>
          <w:szCs w:val="24"/>
        </w:rPr>
      </w:pPr>
      <w:r w:rsidRPr="00021E69">
        <w:rPr>
          <w:sz w:val="24"/>
          <w:szCs w:val="24"/>
        </w:rPr>
        <w:t>September 22: Met via phone with representative of the Massachusetts Trial Court Law Libraries Public Library Initiative</w:t>
      </w:r>
      <w:r w:rsidRPr="00021E69">
        <w:rPr>
          <w:sz w:val="24"/>
          <w:szCs w:val="24"/>
        </w:rPr>
        <w:br/>
        <w:t>September 29: Visited Memorial Hall Library (Andover, MA)</w:t>
      </w:r>
    </w:p>
    <w:p w14:paraId="3B8C225E" w14:textId="77777777" w:rsidR="00DF4053" w:rsidRPr="00021E69" w:rsidRDefault="00DF4053" w:rsidP="0085295A">
      <w:pPr>
        <w:pStyle w:val="ListParagraph"/>
        <w:widowControl/>
        <w:numPr>
          <w:ilvl w:val="0"/>
          <w:numId w:val="4"/>
        </w:numPr>
        <w:autoSpaceDE/>
        <w:autoSpaceDN/>
        <w:adjustRightInd/>
        <w:spacing w:after="160" w:line="278" w:lineRule="auto"/>
        <w:contextualSpacing/>
        <w:rPr>
          <w:sz w:val="24"/>
          <w:szCs w:val="24"/>
        </w:rPr>
      </w:pPr>
      <w:r w:rsidRPr="00021E69">
        <w:rPr>
          <w:sz w:val="24"/>
          <w:szCs w:val="24"/>
        </w:rPr>
        <w:t>October 1: Participated in the Massachusetts Board of Library Commissioners (MBLC) Executive Committee meeting (virtual)</w:t>
      </w:r>
    </w:p>
    <w:p w14:paraId="0A0F389C" w14:textId="77777777" w:rsidR="00DF4053" w:rsidRPr="00021E69" w:rsidRDefault="00DF4053" w:rsidP="0085295A">
      <w:pPr>
        <w:pStyle w:val="ListParagraph"/>
        <w:widowControl/>
        <w:numPr>
          <w:ilvl w:val="0"/>
          <w:numId w:val="4"/>
        </w:numPr>
        <w:autoSpaceDE/>
        <w:autoSpaceDN/>
        <w:adjustRightInd/>
        <w:spacing w:after="160" w:line="278" w:lineRule="auto"/>
        <w:contextualSpacing/>
        <w:rPr>
          <w:sz w:val="24"/>
          <w:szCs w:val="24"/>
        </w:rPr>
      </w:pPr>
      <w:r w:rsidRPr="00021E69">
        <w:rPr>
          <w:sz w:val="24"/>
          <w:szCs w:val="24"/>
        </w:rPr>
        <w:t>October 3: Participated in the Western Massachusetts Library Advocates (WMLS) Coffee Hour (Stockbridge, MA)</w:t>
      </w:r>
    </w:p>
    <w:p w14:paraId="04FB5E97" w14:textId="77777777" w:rsidR="00DF4053" w:rsidRDefault="00DF4053" w:rsidP="00DF4053">
      <w:pPr>
        <w:rPr>
          <w:b/>
          <w:bCs/>
          <w:color w:val="333333"/>
          <w:sz w:val="24"/>
          <w:szCs w:val="24"/>
        </w:rPr>
      </w:pPr>
      <w:r>
        <w:rPr>
          <w:b/>
          <w:bCs/>
          <w:color w:val="333333"/>
          <w:sz w:val="24"/>
          <w:szCs w:val="24"/>
        </w:rPr>
        <w:t>Commissioner Conrad</w:t>
      </w:r>
    </w:p>
    <w:p w14:paraId="3A6876E3" w14:textId="77777777" w:rsidR="00DF4053" w:rsidRPr="00021E69" w:rsidRDefault="00DF4053" w:rsidP="0085295A">
      <w:pPr>
        <w:pStyle w:val="ListParagraph"/>
        <w:widowControl/>
        <w:numPr>
          <w:ilvl w:val="0"/>
          <w:numId w:val="5"/>
        </w:numPr>
        <w:autoSpaceDE/>
        <w:autoSpaceDN/>
        <w:adjustRightInd/>
        <w:spacing w:after="160" w:line="278" w:lineRule="auto"/>
        <w:contextualSpacing/>
        <w:rPr>
          <w:sz w:val="24"/>
          <w:szCs w:val="24"/>
        </w:rPr>
      </w:pPr>
      <w:r w:rsidRPr="00021E69">
        <w:rPr>
          <w:sz w:val="24"/>
          <w:szCs w:val="24"/>
        </w:rPr>
        <w:t>September 22: Virtual meeting of the Massachusetts Library Association Legislative Committee responsible for planning and holding the Advocacy Program on October 7.</w:t>
      </w:r>
    </w:p>
    <w:p w14:paraId="54A5A680" w14:textId="77777777" w:rsidR="00DF4053" w:rsidRPr="00021E69" w:rsidRDefault="00DF4053" w:rsidP="0085295A">
      <w:pPr>
        <w:pStyle w:val="ListParagraph"/>
        <w:widowControl/>
        <w:numPr>
          <w:ilvl w:val="0"/>
          <w:numId w:val="5"/>
        </w:numPr>
        <w:autoSpaceDE/>
        <w:autoSpaceDN/>
        <w:adjustRightInd/>
        <w:spacing w:after="160" w:line="278" w:lineRule="auto"/>
        <w:contextualSpacing/>
        <w:rPr>
          <w:sz w:val="24"/>
          <w:szCs w:val="24"/>
        </w:rPr>
      </w:pPr>
      <w:r w:rsidRPr="00021E69">
        <w:rPr>
          <w:sz w:val="24"/>
          <w:szCs w:val="24"/>
        </w:rPr>
        <w:t>September 26: Virtual meeting of the ad hoc committee charged with developing a request for the FY2027 budget and legislative agenda</w:t>
      </w:r>
    </w:p>
    <w:p w14:paraId="71F153A4" w14:textId="77777777" w:rsidR="00DF4053" w:rsidRDefault="00DF4053" w:rsidP="0085295A">
      <w:pPr>
        <w:pStyle w:val="ListParagraph"/>
        <w:widowControl/>
        <w:numPr>
          <w:ilvl w:val="0"/>
          <w:numId w:val="5"/>
        </w:numPr>
        <w:autoSpaceDE/>
        <w:autoSpaceDN/>
        <w:adjustRightInd/>
        <w:spacing w:after="160" w:line="278" w:lineRule="auto"/>
        <w:contextualSpacing/>
        <w:rPr>
          <w:sz w:val="24"/>
          <w:szCs w:val="24"/>
        </w:rPr>
      </w:pPr>
      <w:r w:rsidRPr="00021E69">
        <w:rPr>
          <w:sz w:val="24"/>
          <w:szCs w:val="24"/>
        </w:rPr>
        <w:t>October 7: Attended the Amplify Your Voice advocacy workshop at the Worcester Public Library</w:t>
      </w:r>
    </w:p>
    <w:p w14:paraId="52229DEF" w14:textId="77777777" w:rsidR="00DF4053" w:rsidRPr="00716074" w:rsidRDefault="00DF4053" w:rsidP="00DF4053">
      <w:pPr>
        <w:widowControl/>
        <w:autoSpaceDE/>
        <w:autoSpaceDN/>
        <w:adjustRightInd/>
        <w:spacing w:line="278" w:lineRule="auto"/>
        <w:contextualSpacing/>
        <w:rPr>
          <w:b/>
          <w:bCs/>
          <w:sz w:val="24"/>
          <w:szCs w:val="24"/>
        </w:rPr>
      </w:pPr>
      <w:r w:rsidRPr="00716074">
        <w:rPr>
          <w:b/>
          <w:bCs/>
          <w:sz w:val="24"/>
          <w:szCs w:val="24"/>
        </w:rPr>
        <w:t>Commissioner Linehan</w:t>
      </w:r>
    </w:p>
    <w:p w14:paraId="1511AE45" w14:textId="77777777" w:rsidR="00DF4053" w:rsidRDefault="00DF4053" w:rsidP="0085295A">
      <w:pPr>
        <w:pStyle w:val="ListParagraph"/>
        <w:widowControl/>
        <w:numPr>
          <w:ilvl w:val="0"/>
          <w:numId w:val="8"/>
        </w:numPr>
        <w:autoSpaceDE/>
        <w:autoSpaceDN/>
        <w:adjustRightInd/>
        <w:spacing w:after="160" w:line="278" w:lineRule="auto"/>
        <w:contextualSpacing/>
        <w:rPr>
          <w:sz w:val="24"/>
          <w:szCs w:val="24"/>
        </w:rPr>
      </w:pPr>
      <w:r>
        <w:rPr>
          <w:sz w:val="24"/>
          <w:szCs w:val="24"/>
        </w:rPr>
        <w:t>September 4: Spoke at the dedication of the Sawyer Library, Gloucester</w:t>
      </w:r>
    </w:p>
    <w:p w14:paraId="62575BBD" w14:textId="77777777" w:rsidR="00DF4053" w:rsidRDefault="00DF4053" w:rsidP="0085295A">
      <w:pPr>
        <w:pStyle w:val="ListParagraph"/>
        <w:widowControl/>
        <w:numPr>
          <w:ilvl w:val="0"/>
          <w:numId w:val="8"/>
        </w:numPr>
        <w:autoSpaceDE/>
        <w:autoSpaceDN/>
        <w:adjustRightInd/>
        <w:spacing w:after="160" w:line="278" w:lineRule="auto"/>
        <w:contextualSpacing/>
        <w:rPr>
          <w:sz w:val="24"/>
          <w:szCs w:val="24"/>
        </w:rPr>
      </w:pPr>
      <w:r>
        <w:rPr>
          <w:sz w:val="24"/>
          <w:szCs w:val="24"/>
        </w:rPr>
        <w:t>September 10 &amp; 11: Attended symposium at Harvard Kennedy School</w:t>
      </w:r>
    </w:p>
    <w:p w14:paraId="4C675739" w14:textId="77777777" w:rsidR="00DF4053" w:rsidRDefault="00DF4053" w:rsidP="0085295A">
      <w:pPr>
        <w:pStyle w:val="ListParagraph"/>
        <w:widowControl/>
        <w:numPr>
          <w:ilvl w:val="0"/>
          <w:numId w:val="8"/>
        </w:numPr>
        <w:autoSpaceDE/>
        <w:autoSpaceDN/>
        <w:adjustRightInd/>
        <w:spacing w:after="160" w:line="278" w:lineRule="auto"/>
        <w:contextualSpacing/>
        <w:rPr>
          <w:sz w:val="24"/>
          <w:szCs w:val="24"/>
        </w:rPr>
      </w:pPr>
      <w:r>
        <w:rPr>
          <w:sz w:val="24"/>
          <w:szCs w:val="24"/>
        </w:rPr>
        <w:t>September 12: Attended NE Council Breakfast with Senator Lynch</w:t>
      </w:r>
    </w:p>
    <w:p w14:paraId="3389FF53" w14:textId="77777777" w:rsidR="00DF4053" w:rsidRPr="00021E69" w:rsidRDefault="00DF4053" w:rsidP="0085295A">
      <w:pPr>
        <w:pStyle w:val="ListParagraph"/>
        <w:widowControl/>
        <w:numPr>
          <w:ilvl w:val="0"/>
          <w:numId w:val="8"/>
        </w:numPr>
        <w:autoSpaceDE/>
        <w:autoSpaceDN/>
        <w:adjustRightInd/>
        <w:spacing w:after="160" w:line="278" w:lineRule="auto"/>
        <w:contextualSpacing/>
        <w:rPr>
          <w:sz w:val="24"/>
          <w:szCs w:val="24"/>
        </w:rPr>
      </w:pPr>
      <w:r w:rsidRPr="00021E69">
        <w:rPr>
          <w:sz w:val="24"/>
          <w:szCs w:val="24"/>
        </w:rPr>
        <w:t>September 26: Virtual meeting of the ad hoc committee charged with developing a request for the FY2027 budget and legislative agenda</w:t>
      </w:r>
    </w:p>
    <w:p w14:paraId="5014CFEB" w14:textId="77777777" w:rsidR="00DF4053" w:rsidRPr="00021E69" w:rsidRDefault="00DF4053" w:rsidP="0085295A">
      <w:pPr>
        <w:pStyle w:val="ListParagraph"/>
        <w:widowControl/>
        <w:numPr>
          <w:ilvl w:val="0"/>
          <w:numId w:val="4"/>
        </w:numPr>
        <w:autoSpaceDE/>
        <w:autoSpaceDN/>
        <w:adjustRightInd/>
        <w:spacing w:after="160" w:line="278" w:lineRule="auto"/>
        <w:contextualSpacing/>
        <w:rPr>
          <w:sz w:val="24"/>
          <w:szCs w:val="24"/>
        </w:rPr>
      </w:pPr>
      <w:r w:rsidRPr="00716074">
        <w:rPr>
          <w:sz w:val="24"/>
          <w:szCs w:val="24"/>
        </w:rPr>
        <w:t xml:space="preserve">October 1: </w:t>
      </w:r>
      <w:r w:rsidRPr="00021E69">
        <w:rPr>
          <w:sz w:val="24"/>
          <w:szCs w:val="24"/>
        </w:rPr>
        <w:t>Participated in the Massachusetts Board of Library Commissioners (MBLC) Executive Committee meeting (virtual)</w:t>
      </w:r>
    </w:p>
    <w:p w14:paraId="49795020" w14:textId="77777777" w:rsidR="00DF4053" w:rsidRPr="00716074" w:rsidRDefault="00DF4053" w:rsidP="00DF4053">
      <w:pPr>
        <w:widowControl/>
        <w:autoSpaceDE/>
        <w:autoSpaceDN/>
        <w:adjustRightInd/>
        <w:spacing w:line="278" w:lineRule="auto"/>
        <w:contextualSpacing/>
        <w:rPr>
          <w:b/>
          <w:bCs/>
          <w:sz w:val="24"/>
          <w:szCs w:val="24"/>
        </w:rPr>
      </w:pPr>
      <w:r w:rsidRPr="00716074">
        <w:rPr>
          <w:b/>
          <w:bCs/>
          <w:sz w:val="24"/>
          <w:szCs w:val="24"/>
        </w:rPr>
        <w:t>Commissioner Sika</w:t>
      </w:r>
    </w:p>
    <w:p w14:paraId="4E03A8BA" w14:textId="77777777" w:rsidR="00DF4053" w:rsidRPr="006323DC" w:rsidRDefault="00DF4053" w:rsidP="0085295A">
      <w:pPr>
        <w:pStyle w:val="ListParagraph"/>
        <w:widowControl/>
        <w:numPr>
          <w:ilvl w:val="0"/>
          <w:numId w:val="3"/>
        </w:numPr>
        <w:autoSpaceDE/>
        <w:autoSpaceDN/>
        <w:adjustRightInd/>
        <w:spacing w:after="160" w:line="278" w:lineRule="auto"/>
        <w:contextualSpacing/>
        <w:rPr>
          <w:sz w:val="24"/>
          <w:szCs w:val="24"/>
        </w:rPr>
      </w:pPr>
      <w:r w:rsidRPr="00021E69">
        <w:rPr>
          <w:sz w:val="24"/>
          <w:szCs w:val="24"/>
        </w:rPr>
        <w:t>September 26: Virtual meeting of the ad hoc committee charged with developing a request for the FY2027 budget and legislative agenda</w:t>
      </w:r>
    </w:p>
    <w:p w14:paraId="7D6CBDE2" w14:textId="77777777" w:rsidR="00DF4053" w:rsidRDefault="00DF4053" w:rsidP="00DF4053">
      <w:pPr>
        <w:rPr>
          <w:b/>
          <w:bCs/>
          <w:sz w:val="24"/>
          <w:szCs w:val="24"/>
        </w:rPr>
      </w:pPr>
      <w:r w:rsidRPr="00F57104">
        <w:rPr>
          <w:b/>
          <w:bCs/>
          <w:sz w:val="24"/>
          <w:szCs w:val="24"/>
        </w:rPr>
        <w:t>Commissioner Traub</w:t>
      </w:r>
    </w:p>
    <w:p w14:paraId="4FBD90E5" w14:textId="77777777" w:rsidR="00DF4053" w:rsidRPr="00021E69" w:rsidRDefault="00DF4053" w:rsidP="0085295A">
      <w:pPr>
        <w:pStyle w:val="ListParagraph"/>
        <w:widowControl/>
        <w:numPr>
          <w:ilvl w:val="0"/>
          <w:numId w:val="6"/>
        </w:numPr>
        <w:autoSpaceDE/>
        <w:autoSpaceDN/>
        <w:adjustRightInd/>
        <w:spacing w:after="160" w:line="278" w:lineRule="auto"/>
        <w:contextualSpacing/>
        <w:rPr>
          <w:sz w:val="24"/>
          <w:szCs w:val="24"/>
        </w:rPr>
      </w:pPr>
      <w:r w:rsidRPr="00021E69">
        <w:rPr>
          <w:sz w:val="24"/>
          <w:szCs w:val="24"/>
        </w:rPr>
        <w:t>September 5: Mass Library Trustee Association monthly meeting</w:t>
      </w:r>
    </w:p>
    <w:p w14:paraId="366C7C88" w14:textId="77777777" w:rsidR="00DF4053" w:rsidRPr="00021E69" w:rsidRDefault="00DF4053" w:rsidP="0085295A">
      <w:pPr>
        <w:pStyle w:val="ListParagraph"/>
        <w:widowControl/>
        <w:numPr>
          <w:ilvl w:val="0"/>
          <w:numId w:val="6"/>
        </w:numPr>
        <w:autoSpaceDE/>
        <w:autoSpaceDN/>
        <w:adjustRightInd/>
        <w:spacing w:after="160" w:line="278" w:lineRule="auto"/>
        <w:contextualSpacing/>
        <w:rPr>
          <w:sz w:val="24"/>
          <w:szCs w:val="24"/>
        </w:rPr>
      </w:pPr>
      <w:r w:rsidRPr="00021E69">
        <w:rPr>
          <w:sz w:val="24"/>
          <w:szCs w:val="24"/>
        </w:rPr>
        <w:t>September 19: MBLC commissioner awards meeting</w:t>
      </w:r>
    </w:p>
    <w:p w14:paraId="7AF230FD" w14:textId="77777777" w:rsidR="00DF4053" w:rsidRPr="00021E69" w:rsidRDefault="00DF4053" w:rsidP="0085295A">
      <w:pPr>
        <w:pStyle w:val="ListParagraph"/>
        <w:widowControl/>
        <w:numPr>
          <w:ilvl w:val="0"/>
          <w:numId w:val="6"/>
        </w:numPr>
        <w:autoSpaceDE/>
        <w:autoSpaceDN/>
        <w:adjustRightInd/>
        <w:spacing w:after="160" w:line="278" w:lineRule="auto"/>
        <w:contextualSpacing/>
        <w:rPr>
          <w:sz w:val="24"/>
          <w:szCs w:val="24"/>
        </w:rPr>
      </w:pPr>
      <w:r w:rsidRPr="00021E69">
        <w:rPr>
          <w:sz w:val="24"/>
          <w:szCs w:val="24"/>
        </w:rPr>
        <w:lastRenderedPageBreak/>
        <w:t>September 25: “So You Want to be a Trustee” MBLC webinar</w:t>
      </w:r>
    </w:p>
    <w:p w14:paraId="384E53F8" w14:textId="77777777" w:rsidR="00DF4053" w:rsidRPr="00021E69" w:rsidRDefault="00DF4053" w:rsidP="0085295A">
      <w:pPr>
        <w:pStyle w:val="ListParagraph"/>
        <w:widowControl/>
        <w:numPr>
          <w:ilvl w:val="0"/>
          <w:numId w:val="6"/>
        </w:numPr>
        <w:autoSpaceDE/>
        <w:autoSpaceDN/>
        <w:adjustRightInd/>
        <w:spacing w:after="160" w:line="278" w:lineRule="auto"/>
        <w:contextualSpacing/>
        <w:rPr>
          <w:sz w:val="24"/>
          <w:szCs w:val="24"/>
        </w:rPr>
      </w:pPr>
      <w:r w:rsidRPr="00021E69">
        <w:rPr>
          <w:sz w:val="24"/>
          <w:szCs w:val="24"/>
        </w:rPr>
        <w:t>October 3: Western Mass Library Advocates coffee hour Stockbridge Library</w:t>
      </w:r>
    </w:p>
    <w:p w14:paraId="2FF826E3" w14:textId="77777777" w:rsidR="00DF4053" w:rsidRPr="00021E69" w:rsidRDefault="00DF4053" w:rsidP="0085295A">
      <w:pPr>
        <w:pStyle w:val="ListParagraph"/>
        <w:widowControl/>
        <w:numPr>
          <w:ilvl w:val="0"/>
          <w:numId w:val="6"/>
        </w:numPr>
        <w:autoSpaceDE/>
        <w:autoSpaceDN/>
        <w:adjustRightInd/>
        <w:spacing w:after="160" w:line="278" w:lineRule="auto"/>
        <w:contextualSpacing/>
        <w:rPr>
          <w:sz w:val="24"/>
          <w:szCs w:val="24"/>
        </w:rPr>
      </w:pPr>
      <w:r w:rsidRPr="00021E69">
        <w:rPr>
          <w:sz w:val="24"/>
          <w:szCs w:val="24"/>
        </w:rPr>
        <w:t>October 7: Mass Book Awards ceremony at State House</w:t>
      </w:r>
    </w:p>
    <w:p w14:paraId="5DF8AB7A" w14:textId="77777777" w:rsidR="00DF4053" w:rsidRDefault="00DF4053" w:rsidP="0085295A">
      <w:pPr>
        <w:pStyle w:val="ListParagraph"/>
        <w:widowControl/>
        <w:numPr>
          <w:ilvl w:val="0"/>
          <w:numId w:val="6"/>
        </w:numPr>
        <w:autoSpaceDE/>
        <w:autoSpaceDN/>
        <w:adjustRightInd/>
        <w:spacing w:after="160" w:line="278" w:lineRule="auto"/>
        <w:contextualSpacing/>
        <w:rPr>
          <w:sz w:val="24"/>
          <w:szCs w:val="24"/>
        </w:rPr>
      </w:pPr>
      <w:r w:rsidRPr="00021E69">
        <w:rPr>
          <w:sz w:val="24"/>
          <w:szCs w:val="24"/>
        </w:rPr>
        <w:t xml:space="preserve">October 8: Mass Center for the Book banned books call to action with </w:t>
      </w:r>
      <w:proofErr w:type="spellStart"/>
      <w:r w:rsidRPr="00021E69">
        <w:rPr>
          <w:sz w:val="24"/>
          <w:szCs w:val="24"/>
        </w:rPr>
        <w:t>EveryLibrary</w:t>
      </w:r>
      <w:proofErr w:type="spellEnd"/>
    </w:p>
    <w:p w14:paraId="27D75F6F" w14:textId="77777777" w:rsidR="00DF4053" w:rsidRPr="00021E69" w:rsidRDefault="00DF4053" w:rsidP="00DF4053">
      <w:pPr>
        <w:widowControl/>
        <w:autoSpaceDE/>
        <w:autoSpaceDN/>
        <w:adjustRightInd/>
        <w:spacing w:line="278" w:lineRule="auto"/>
        <w:contextualSpacing/>
        <w:rPr>
          <w:b/>
          <w:bCs/>
          <w:sz w:val="24"/>
          <w:szCs w:val="24"/>
        </w:rPr>
      </w:pPr>
      <w:r w:rsidRPr="00021E69">
        <w:rPr>
          <w:b/>
          <w:bCs/>
          <w:sz w:val="24"/>
          <w:szCs w:val="24"/>
        </w:rPr>
        <w:t>Commissioner Vilas Novas</w:t>
      </w:r>
    </w:p>
    <w:p w14:paraId="0C74DF52" w14:textId="77777777" w:rsidR="00DF4053" w:rsidRPr="00021E69" w:rsidRDefault="00DF4053" w:rsidP="0085295A">
      <w:pPr>
        <w:pStyle w:val="ListParagraph"/>
        <w:widowControl/>
        <w:numPr>
          <w:ilvl w:val="0"/>
          <w:numId w:val="7"/>
        </w:numPr>
        <w:autoSpaceDE/>
        <w:autoSpaceDN/>
        <w:adjustRightInd/>
        <w:spacing w:after="160" w:line="278" w:lineRule="auto"/>
        <w:contextualSpacing/>
        <w:rPr>
          <w:sz w:val="24"/>
          <w:szCs w:val="24"/>
        </w:rPr>
      </w:pPr>
      <w:r w:rsidRPr="00021E69">
        <w:rPr>
          <w:sz w:val="24"/>
          <w:szCs w:val="24"/>
        </w:rPr>
        <w:t>September 5: Speaker at Sawyer Free Library Ribbon Cutting</w:t>
      </w:r>
    </w:p>
    <w:p w14:paraId="7AA816E4" w14:textId="77777777" w:rsidR="00DF4053" w:rsidRPr="00021E69" w:rsidRDefault="00DF4053" w:rsidP="0085295A">
      <w:pPr>
        <w:pStyle w:val="ListParagraph"/>
        <w:widowControl/>
        <w:numPr>
          <w:ilvl w:val="0"/>
          <w:numId w:val="7"/>
        </w:numPr>
        <w:autoSpaceDE/>
        <w:autoSpaceDN/>
        <w:adjustRightInd/>
        <w:spacing w:after="160" w:line="278" w:lineRule="auto"/>
        <w:contextualSpacing/>
        <w:rPr>
          <w:sz w:val="24"/>
          <w:szCs w:val="24"/>
        </w:rPr>
      </w:pPr>
      <w:r w:rsidRPr="00021E69">
        <w:rPr>
          <w:sz w:val="24"/>
          <w:szCs w:val="24"/>
        </w:rPr>
        <w:t>September 18: Led ECCF Digital Equity Coalition meeting</w:t>
      </w:r>
    </w:p>
    <w:p w14:paraId="1D831B52" w14:textId="77777777" w:rsidR="00DF4053" w:rsidRPr="00021E69" w:rsidRDefault="00DF4053" w:rsidP="0085295A">
      <w:pPr>
        <w:pStyle w:val="ListParagraph"/>
        <w:widowControl/>
        <w:numPr>
          <w:ilvl w:val="0"/>
          <w:numId w:val="7"/>
        </w:numPr>
        <w:autoSpaceDE/>
        <w:autoSpaceDN/>
        <w:adjustRightInd/>
        <w:spacing w:after="160" w:line="278" w:lineRule="auto"/>
        <w:contextualSpacing/>
        <w:rPr>
          <w:sz w:val="24"/>
          <w:szCs w:val="24"/>
        </w:rPr>
      </w:pPr>
      <w:r w:rsidRPr="00021E69">
        <w:rPr>
          <w:sz w:val="24"/>
          <w:szCs w:val="24"/>
        </w:rPr>
        <w:t>September 25: Led ECCF Digital Equity Partnership Grant info session</w:t>
      </w:r>
    </w:p>
    <w:p w14:paraId="49BBE13F" w14:textId="77777777" w:rsidR="00DF4053" w:rsidRPr="0055305E" w:rsidRDefault="00DF4053" w:rsidP="0085295A">
      <w:pPr>
        <w:pStyle w:val="ListParagraph"/>
        <w:widowControl/>
        <w:numPr>
          <w:ilvl w:val="0"/>
          <w:numId w:val="7"/>
        </w:numPr>
        <w:autoSpaceDE/>
        <w:autoSpaceDN/>
        <w:adjustRightInd/>
        <w:spacing w:after="160" w:line="278" w:lineRule="auto"/>
        <w:contextualSpacing/>
      </w:pPr>
      <w:r w:rsidRPr="00021E69">
        <w:rPr>
          <w:sz w:val="24"/>
          <w:szCs w:val="24"/>
        </w:rPr>
        <w:t>October 8: Attended MBI Digital Equity Awards in Worcester </w:t>
      </w:r>
    </w:p>
    <w:p w14:paraId="47BCFA2A" w14:textId="77777777" w:rsidR="00DF4053" w:rsidRPr="001975AE" w:rsidRDefault="00DF4053" w:rsidP="00DF4053">
      <w:pPr>
        <w:widowControl/>
        <w:autoSpaceDE/>
        <w:autoSpaceDN/>
        <w:adjustRightInd/>
        <w:spacing w:line="276" w:lineRule="auto"/>
        <w:rPr>
          <w:b/>
          <w:bCs/>
          <w:caps/>
          <w:sz w:val="24"/>
          <w:szCs w:val="24"/>
        </w:rPr>
      </w:pPr>
      <w:r w:rsidRPr="001975AE">
        <w:rPr>
          <w:b/>
          <w:bCs/>
          <w:caps/>
          <w:sz w:val="24"/>
          <w:szCs w:val="24"/>
        </w:rPr>
        <w:t>Presentation to Lt. Sandy Picard and Oliver presented by Commissioner Vilas Novas</w:t>
      </w:r>
    </w:p>
    <w:p w14:paraId="37D5F3A7" w14:textId="77777777" w:rsidR="00DF4053" w:rsidRPr="00DF4053" w:rsidRDefault="00DF4053" w:rsidP="00DF4053">
      <w:pPr>
        <w:widowControl/>
        <w:autoSpaceDE/>
        <w:autoSpaceDN/>
        <w:adjustRightInd/>
        <w:spacing w:line="276" w:lineRule="auto"/>
        <w:rPr>
          <w:sz w:val="24"/>
          <w:szCs w:val="24"/>
        </w:rPr>
      </w:pPr>
    </w:p>
    <w:p w14:paraId="25F111B4" w14:textId="77777777" w:rsidR="00DF4053" w:rsidRPr="001975AE" w:rsidRDefault="00DF4053" w:rsidP="00DF4053">
      <w:pPr>
        <w:rPr>
          <w:sz w:val="24"/>
          <w:szCs w:val="24"/>
        </w:rPr>
      </w:pPr>
      <w:r w:rsidRPr="001975AE">
        <w:rPr>
          <w:sz w:val="24"/>
          <w:szCs w:val="24"/>
        </w:rPr>
        <w:t>The Massachusetts Board of Library Commissioners is pleased to recognize Lieutenant Sandy Picard and Oliver for their tremendous support of public libraries, especially during the “When you Read, You Score!”  summer events.</w:t>
      </w:r>
      <w:r w:rsidRPr="001975AE">
        <w:rPr>
          <w:sz w:val="24"/>
          <w:szCs w:val="24"/>
        </w:rPr>
        <w:br/>
      </w:r>
      <w:r w:rsidRPr="001975AE">
        <w:rPr>
          <w:sz w:val="24"/>
          <w:szCs w:val="24"/>
        </w:rPr>
        <w:br/>
        <w:t>Sandy and Oliver have been working with the MBLC and the Boston Bruins since 2019, when we met them at the Bruins PJ Drive event at the Lawrence Public Library at a time when the community was still reeling from the gas explosions that affected so many.</w:t>
      </w:r>
      <w:r w:rsidRPr="001975AE">
        <w:rPr>
          <w:sz w:val="24"/>
          <w:szCs w:val="24"/>
        </w:rPr>
        <w:br/>
      </w:r>
      <w:r w:rsidRPr="001975AE">
        <w:rPr>
          <w:sz w:val="24"/>
          <w:szCs w:val="24"/>
        </w:rPr>
        <w:br/>
        <w:t>Sandy and Oliver brought comfort and joy to families visiting the library that day and they continue to do so today.</w:t>
      </w:r>
      <w:r w:rsidRPr="001975AE">
        <w:rPr>
          <w:sz w:val="24"/>
          <w:szCs w:val="24"/>
        </w:rPr>
        <w:br/>
      </w:r>
      <w:r w:rsidRPr="001975AE">
        <w:rPr>
          <w:sz w:val="24"/>
          <w:szCs w:val="24"/>
        </w:rPr>
        <w:br/>
        <w:t>Over the years, thousands of kids have overcome their fear of reading out loud by reading stories to Oliver, who always listens without judgement.</w:t>
      </w:r>
      <w:r w:rsidRPr="001975AE">
        <w:rPr>
          <w:sz w:val="24"/>
          <w:szCs w:val="24"/>
        </w:rPr>
        <w:br/>
      </w:r>
      <w:r w:rsidRPr="001975AE">
        <w:rPr>
          <w:sz w:val="24"/>
          <w:szCs w:val="24"/>
        </w:rPr>
        <w:br/>
        <w:t>For kids who are nervous or unsure, Oliver and Sandy put them at ease with lots of puppy hugs.</w:t>
      </w:r>
      <w:r w:rsidRPr="001975AE">
        <w:rPr>
          <w:sz w:val="24"/>
          <w:szCs w:val="24"/>
        </w:rPr>
        <w:br/>
      </w:r>
      <w:r w:rsidRPr="001975AE">
        <w:rPr>
          <w:sz w:val="24"/>
          <w:szCs w:val="24"/>
        </w:rPr>
        <w:br/>
        <w:t>Oliver is the friend to everyone. No one is alone or lonely when Oliver and Sandy are around.</w:t>
      </w:r>
      <w:r w:rsidRPr="001975AE">
        <w:rPr>
          <w:sz w:val="24"/>
          <w:szCs w:val="24"/>
        </w:rPr>
        <w:br/>
      </w:r>
      <w:r w:rsidRPr="001975AE">
        <w:rPr>
          <w:sz w:val="24"/>
          <w:szCs w:val="24"/>
        </w:rPr>
        <w:br/>
        <w:t>Not only does Oliver smile for the all the family photos, but he and Sandy save the day when things don’t go as planned or when a child fumbles with an answer to trivia questions.</w:t>
      </w:r>
      <w:r w:rsidRPr="001975AE">
        <w:rPr>
          <w:sz w:val="24"/>
          <w:szCs w:val="24"/>
        </w:rPr>
        <w:br/>
      </w:r>
      <w:r w:rsidRPr="001975AE">
        <w:rPr>
          <w:sz w:val="24"/>
          <w:szCs w:val="24"/>
        </w:rPr>
        <w:br/>
        <w:t>Having Sandy and Oliver at library visits helps foster a friendly, approachable environment where everyone is welcome and every one feels valued.</w:t>
      </w:r>
      <w:r w:rsidRPr="001975AE">
        <w:rPr>
          <w:sz w:val="24"/>
          <w:szCs w:val="24"/>
        </w:rPr>
        <w:br/>
        <w:t>Lt. Sandy Picard and Oliver, you are an invaluable part of our team and on behalf of Massachusetts Board of Library Commissioners, I would like to present you with a special Summer Champion recognition and thank you letter signed by Boston Bruins President Cam Neely and MBLC Director Maureen Amyot.</w:t>
      </w:r>
    </w:p>
    <w:p w14:paraId="2C40FD89" w14:textId="77777777" w:rsidR="00DF4053" w:rsidRPr="00ED024A" w:rsidRDefault="00DF4053" w:rsidP="00DF4053">
      <w:pPr>
        <w:widowControl/>
        <w:autoSpaceDE/>
        <w:autoSpaceDN/>
        <w:adjustRightInd/>
        <w:spacing w:line="278" w:lineRule="auto"/>
        <w:contextualSpacing/>
        <w:rPr>
          <w:b/>
          <w:bCs/>
          <w:caps/>
          <w:sz w:val="24"/>
          <w:szCs w:val="24"/>
        </w:rPr>
      </w:pPr>
    </w:p>
    <w:p w14:paraId="544B2DC3" w14:textId="77777777" w:rsidR="00DF4053" w:rsidRPr="00E867DB" w:rsidRDefault="00DF4053" w:rsidP="00DF4053">
      <w:pPr>
        <w:widowControl/>
        <w:autoSpaceDE/>
        <w:autoSpaceDN/>
        <w:adjustRightInd/>
        <w:spacing w:line="278" w:lineRule="auto"/>
        <w:contextualSpacing/>
        <w:rPr>
          <w:b/>
          <w:bCs/>
          <w:caps/>
          <w:sz w:val="24"/>
          <w:szCs w:val="24"/>
        </w:rPr>
      </w:pPr>
      <w:r w:rsidRPr="00E867DB">
        <w:rPr>
          <w:b/>
          <w:bCs/>
          <w:caps/>
          <w:sz w:val="24"/>
          <w:szCs w:val="24"/>
        </w:rPr>
        <w:t>Director’s Report</w:t>
      </w:r>
    </w:p>
    <w:p w14:paraId="63276622" w14:textId="77777777" w:rsidR="00DF4053" w:rsidRDefault="00DF4053" w:rsidP="00DF4053">
      <w:pPr>
        <w:widowControl/>
        <w:autoSpaceDE/>
        <w:autoSpaceDN/>
        <w:adjustRightInd/>
        <w:spacing w:line="278" w:lineRule="auto"/>
        <w:contextualSpacing/>
        <w:rPr>
          <w:sz w:val="24"/>
          <w:szCs w:val="24"/>
        </w:rPr>
      </w:pPr>
      <w:r>
        <w:rPr>
          <w:sz w:val="24"/>
          <w:szCs w:val="24"/>
        </w:rPr>
        <w:t>Director Amyot provided the following report:</w:t>
      </w:r>
    </w:p>
    <w:p w14:paraId="79860D73" w14:textId="77777777" w:rsidR="00DF4053" w:rsidRDefault="00DF4053" w:rsidP="00DF4053">
      <w:pPr>
        <w:widowControl/>
        <w:autoSpaceDE/>
        <w:autoSpaceDN/>
        <w:adjustRightInd/>
        <w:spacing w:line="278" w:lineRule="auto"/>
        <w:contextualSpacing/>
        <w:rPr>
          <w:sz w:val="24"/>
          <w:szCs w:val="24"/>
        </w:rPr>
      </w:pPr>
    </w:p>
    <w:p w14:paraId="26BEF295" w14:textId="77777777" w:rsidR="00DF4053" w:rsidRPr="001B5CF3" w:rsidRDefault="00DF4053" w:rsidP="00DF4053">
      <w:pPr>
        <w:spacing w:after="120"/>
        <w:rPr>
          <w:b/>
          <w:bCs/>
          <w:sz w:val="24"/>
          <w:szCs w:val="24"/>
        </w:rPr>
      </w:pPr>
      <w:r w:rsidRPr="001B5CF3">
        <w:rPr>
          <w:b/>
          <w:bCs/>
          <w:sz w:val="24"/>
          <w:szCs w:val="24"/>
        </w:rPr>
        <w:lastRenderedPageBreak/>
        <w:t>Business Office</w:t>
      </w:r>
    </w:p>
    <w:p w14:paraId="066D1713" w14:textId="77777777" w:rsidR="00DF4053" w:rsidRPr="001B5CF3" w:rsidRDefault="00DF4053" w:rsidP="00DF4053">
      <w:pPr>
        <w:pStyle w:val="NoSpacing"/>
        <w:rPr>
          <w:rFonts w:ascii="Times New Roman" w:hAnsi="Times New Roman"/>
          <w:sz w:val="24"/>
          <w:szCs w:val="24"/>
        </w:rPr>
      </w:pPr>
      <w:r w:rsidRPr="001B5CF3">
        <w:rPr>
          <w:rFonts w:ascii="Times New Roman" w:hAnsi="Times New Roman"/>
          <w:sz w:val="24"/>
          <w:szCs w:val="24"/>
        </w:rPr>
        <w:t>It’s been a busy month in the Business Office. Tracey Dimant and Sue Faiella prepared for and participated in the IMLS virtual site visit on September 18</w:t>
      </w:r>
      <w:r w:rsidRPr="001B5CF3">
        <w:rPr>
          <w:rFonts w:ascii="Times New Roman" w:hAnsi="Times New Roman"/>
          <w:sz w:val="24"/>
          <w:szCs w:val="24"/>
          <w:vertAlign w:val="superscript"/>
        </w:rPr>
        <w:t>th</w:t>
      </w:r>
      <w:r w:rsidRPr="001B5CF3">
        <w:rPr>
          <w:rFonts w:ascii="Times New Roman" w:hAnsi="Times New Roman"/>
          <w:sz w:val="24"/>
          <w:szCs w:val="24"/>
        </w:rPr>
        <w:t>, including assisting Lyndsay Forbes with the detailed and comprehensive Site Visit Checklist, about which our team received accolades from our IMLS coordinator.</w:t>
      </w:r>
    </w:p>
    <w:p w14:paraId="221AD852" w14:textId="77777777" w:rsidR="00DF4053" w:rsidRPr="001B5CF3" w:rsidRDefault="00DF4053" w:rsidP="00DF4053">
      <w:pPr>
        <w:pStyle w:val="NoSpacing"/>
        <w:rPr>
          <w:rFonts w:ascii="Times New Roman" w:hAnsi="Times New Roman"/>
          <w:sz w:val="24"/>
          <w:szCs w:val="24"/>
        </w:rPr>
      </w:pPr>
    </w:p>
    <w:p w14:paraId="7AE97FE7" w14:textId="77777777" w:rsidR="00DF4053" w:rsidRPr="001B5CF3" w:rsidRDefault="00DF4053" w:rsidP="00DF4053">
      <w:pPr>
        <w:pStyle w:val="NoSpacing"/>
        <w:rPr>
          <w:rFonts w:ascii="Times New Roman" w:hAnsi="Times New Roman"/>
          <w:sz w:val="24"/>
          <w:szCs w:val="24"/>
        </w:rPr>
      </w:pPr>
      <w:r w:rsidRPr="001B5CF3">
        <w:rPr>
          <w:rFonts w:ascii="Times New Roman" w:hAnsi="Times New Roman"/>
          <w:sz w:val="24"/>
          <w:szCs w:val="24"/>
        </w:rPr>
        <w:t>Tanesha Deane, Sue, Lilli Sutton, and Tracey worked closely with Kate Butler and Jaccavrie McNeely on the Network Grant awards, including budget review and confirmation, as well as the creation and management of 33 contracts for the grant awards.</w:t>
      </w:r>
    </w:p>
    <w:p w14:paraId="6ADCB102" w14:textId="77777777" w:rsidR="00DF4053" w:rsidRPr="001B5CF3" w:rsidRDefault="00DF4053" w:rsidP="00DF4053">
      <w:pPr>
        <w:pStyle w:val="NoSpacing"/>
        <w:rPr>
          <w:rFonts w:ascii="Times New Roman" w:hAnsi="Times New Roman"/>
          <w:sz w:val="24"/>
          <w:szCs w:val="24"/>
        </w:rPr>
      </w:pPr>
    </w:p>
    <w:p w14:paraId="2F7F8FBD" w14:textId="77777777" w:rsidR="00DF4053" w:rsidRPr="001B5CF3" w:rsidRDefault="00DF4053" w:rsidP="00DF4053">
      <w:pPr>
        <w:pStyle w:val="NoSpacing"/>
        <w:rPr>
          <w:rFonts w:ascii="Times New Roman" w:hAnsi="Times New Roman"/>
          <w:sz w:val="24"/>
          <w:szCs w:val="24"/>
        </w:rPr>
      </w:pPr>
      <w:r w:rsidRPr="001B5CF3">
        <w:rPr>
          <w:rFonts w:ascii="Times New Roman" w:hAnsi="Times New Roman"/>
          <w:sz w:val="24"/>
          <w:szCs w:val="24"/>
        </w:rPr>
        <w:t>The Business Office worked with Kate Butler and Jaccavrie McNeely to write and post the final RFR needed to complete the required Website Accessibility audit, which needs to be fully completed by the end of this fiscal year. They also worked with Maureen and a cross-section of the MBLC team regarding the new LSTA allotment, which went live on 10/1/2025 and, if everything moves forward with IMLS, runs through 9/30/2026. We are working on a projected spending plan for this allotment, which of course is affected by the ongoing uncertainties at the federal level, including the current Federal shutdown. We have been in communication with IMLS regarding the shutdown, and, at current, they have informed us that all budgeted and planned activities relating to our allotments may</w:t>
      </w:r>
      <w:r w:rsidRPr="001B5CF3">
        <w:rPr>
          <w:rFonts w:ascii="Times New Roman" w:hAnsi="Times New Roman"/>
          <w:b/>
          <w:bCs/>
          <w:sz w:val="24"/>
          <w:szCs w:val="24"/>
        </w:rPr>
        <w:t xml:space="preserve"> </w:t>
      </w:r>
      <w:r w:rsidRPr="001B5CF3">
        <w:rPr>
          <w:rFonts w:ascii="Times New Roman" w:hAnsi="Times New Roman"/>
          <w:sz w:val="24"/>
          <w:szCs w:val="24"/>
        </w:rPr>
        <w:t>continue during a government shutdown up to the financial amount that was made available in those grant awards. IMLS is authorized, on a very limited basis, to process grant payments during the shutdown.</w:t>
      </w:r>
    </w:p>
    <w:p w14:paraId="4BBA22CC" w14:textId="77777777" w:rsidR="00DF4053" w:rsidRPr="001B5CF3" w:rsidRDefault="00DF4053" w:rsidP="00DF4053">
      <w:pPr>
        <w:pStyle w:val="NoSpacing"/>
        <w:rPr>
          <w:rFonts w:ascii="Times New Roman" w:hAnsi="Times New Roman"/>
          <w:sz w:val="24"/>
          <w:szCs w:val="24"/>
        </w:rPr>
      </w:pPr>
    </w:p>
    <w:p w14:paraId="3ED5BD7B" w14:textId="77777777" w:rsidR="00DF4053" w:rsidRPr="001B5CF3" w:rsidRDefault="00DF4053" w:rsidP="00DF4053">
      <w:pPr>
        <w:pStyle w:val="NoSpacing"/>
        <w:rPr>
          <w:rFonts w:ascii="Times New Roman" w:hAnsi="Times New Roman"/>
          <w:sz w:val="24"/>
          <w:szCs w:val="24"/>
        </w:rPr>
      </w:pPr>
      <w:r w:rsidRPr="001B5CF3">
        <w:rPr>
          <w:rFonts w:ascii="Times New Roman" w:hAnsi="Times New Roman"/>
          <w:sz w:val="24"/>
          <w:szCs w:val="24"/>
        </w:rPr>
        <w:t xml:space="preserve">Tracey continues working with Administration &amp; Finance (A&amp;F) on implementing the spending plans for the agency, including the state lines, the bond bill line, and overall spending projections. </w:t>
      </w:r>
    </w:p>
    <w:p w14:paraId="28D2FB91" w14:textId="77777777" w:rsidR="00DF4053" w:rsidRPr="001B5CF3" w:rsidRDefault="00DF4053" w:rsidP="00DF4053">
      <w:pPr>
        <w:pStyle w:val="NoSpacing"/>
        <w:rPr>
          <w:rFonts w:ascii="Times New Roman" w:hAnsi="Times New Roman"/>
          <w:sz w:val="24"/>
          <w:szCs w:val="24"/>
        </w:rPr>
      </w:pPr>
    </w:p>
    <w:p w14:paraId="4109A206" w14:textId="77777777" w:rsidR="00DF4053" w:rsidRDefault="00DF4053" w:rsidP="00DF4053">
      <w:pPr>
        <w:pStyle w:val="NoSpacing"/>
        <w:rPr>
          <w:rFonts w:ascii="Times New Roman" w:hAnsi="Times New Roman"/>
          <w:sz w:val="24"/>
          <w:szCs w:val="24"/>
        </w:rPr>
      </w:pPr>
      <w:r w:rsidRPr="001B5CF3">
        <w:rPr>
          <w:rFonts w:ascii="Times New Roman" w:hAnsi="Times New Roman"/>
          <w:sz w:val="24"/>
          <w:szCs w:val="24"/>
        </w:rPr>
        <w:t xml:space="preserve">Sue Faiella and Terry D’Angelo have continued their involvement in the intensive User Acceptance Testing (UAT) on the new Mosaic system, the replacement for the statewide finance system, which is intended to go live in January. Sue and Terry are conducting an average of 30 tests per week in the new system, as well as attending several meetings per week with the Mosaic team. (This is, of course, in addition to their usual workload.) Sue, Terry, and Tracey attend a monthly meeting with the Mosaic analysts assigned to our agency. Tracey is involved in the DSO (Designated Security Officer) </w:t>
      </w:r>
      <w:proofErr w:type="gramStart"/>
      <w:r w:rsidRPr="001B5CF3">
        <w:rPr>
          <w:rFonts w:ascii="Times New Roman" w:hAnsi="Times New Roman"/>
          <w:sz w:val="24"/>
          <w:szCs w:val="24"/>
        </w:rPr>
        <w:t>testing</w:t>
      </w:r>
      <w:proofErr w:type="gramEnd"/>
      <w:r w:rsidRPr="001B5CF3">
        <w:rPr>
          <w:rFonts w:ascii="Times New Roman" w:hAnsi="Times New Roman"/>
          <w:sz w:val="24"/>
          <w:szCs w:val="24"/>
        </w:rPr>
        <w:t xml:space="preserve"> taking place currently, since she is the primary DSO for the agency. </w:t>
      </w:r>
    </w:p>
    <w:p w14:paraId="29998A6F" w14:textId="77777777" w:rsidR="00DF4053" w:rsidRPr="001B5CF3" w:rsidRDefault="00DF4053" w:rsidP="00DF4053">
      <w:pPr>
        <w:pStyle w:val="NoSpacing"/>
        <w:rPr>
          <w:rFonts w:ascii="Times New Roman" w:hAnsi="Times New Roman"/>
          <w:sz w:val="24"/>
          <w:szCs w:val="24"/>
        </w:rPr>
      </w:pPr>
    </w:p>
    <w:p w14:paraId="02609E64" w14:textId="77777777" w:rsidR="00DF4053" w:rsidRPr="001B5CF3" w:rsidRDefault="00DF4053" w:rsidP="00DF4053">
      <w:pPr>
        <w:spacing w:after="120"/>
        <w:rPr>
          <w:b/>
          <w:bCs/>
          <w:sz w:val="24"/>
          <w:szCs w:val="24"/>
        </w:rPr>
      </w:pPr>
      <w:r w:rsidRPr="001B5CF3">
        <w:rPr>
          <w:b/>
          <w:bCs/>
          <w:sz w:val="24"/>
          <w:szCs w:val="24"/>
        </w:rPr>
        <w:t>Communications</w:t>
      </w:r>
    </w:p>
    <w:p w14:paraId="4FA9228B" w14:textId="77777777" w:rsidR="00DF4053" w:rsidRPr="001B5CF3" w:rsidRDefault="00DF4053" w:rsidP="00DF4053">
      <w:pPr>
        <w:pStyle w:val="NoSpacing"/>
        <w:rPr>
          <w:rFonts w:ascii="Times New Roman" w:hAnsi="Times New Roman"/>
          <w:sz w:val="24"/>
          <w:szCs w:val="24"/>
        </w:rPr>
      </w:pPr>
      <w:r w:rsidRPr="001B5CF3">
        <w:rPr>
          <w:rFonts w:ascii="Times New Roman" w:hAnsi="Times New Roman"/>
          <w:sz w:val="24"/>
          <w:szCs w:val="24"/>
        </w:rPr>
        <w:t xml:space="preserve">I am thrilled to report that the Communications Unit </w:t>
      </w:r>
      <w:r w:rsidRPr="001B5CF3">
        <w:rPr>
          <w:rFonts w:ascii="Times New Roman" w:hAnsi="Times New Roman"/>
          <w:b/>
          <w:bCs/>
          <w:sz w:val="24"/>
          <w:szCs w:val="24"/>
        </w:rPr>
        <w:t xml:space="preserve">launched the </w:t>
      </w:r>
      <w:hyperlink r:id="rId7" w:history="1">
        <w:r w:rsidRPr="001B5CF3">
          <w:rPr>
            <w:rStyle w:val="Hyperlink"/>
            <w:rFonts w:ascii="Times New Roman" w:hAnsi="Times New Roman"/>
            <w:b/>
            <w:bCs/>
            <w:i/>
            <w:iCs/>
            <w:sz w:val="24"/>
            <w:szCs w:val="24"/>
          </w:rPr>
          <w:t>Careers in Libraries</w:t>
        </w:r>
      </w:hyperlink>
      <w:r w:rsidRPr="001B5CF3">
        <w:rPr>
          <w:rFonts w:ascii="Times New Roman" w:hAnsi="Times New Roman"/>
          <w:b/>
          <w:bCs/>
          <w:sz w:val="24"/>
          <w:szCs w:val="24"/>
        </w:rPr>
        <w:t xml:space="preserve"> video series</w:t>
      </w:r>
      <w:r w:rsidRPr="001B5CF3">
        <w:rPr>
          <w:rFonts w:ascii="Times New Roman" w:hAnsi="Times New Roman"/>
          <w:sz w:val="24"/>
          <w:szCs w:val="24"/>
        </w:rPr>
        <w:t xml:space="preserve">! It was recorded last year, and features Massachusetts librarians and library staff talking about their journeys to working in libraries and what they love about their jobs. The series aims to challenge stereotypes of who a librarian is and what a librarian does to bring more diversity into the field. It may help alleviate the workforce shortage in Massachusetts libraries by connecting people to the MBLC job board and MLS’ </w:t>
      </w:r>
      <w:proofErr w:type="spellStart"/>
      <w:r w:rsidRPr="001B5CF3">
        <w:rPr>
          <w:rFonts w:ascii="Times New Roman" w:hAnsi="Times New Roman"/>
          <w:sz w:val="24"/>
          <w:szCs w:val="24"/>
        </w:rPr>
        <w:t>Bibliotemps</w:t>
      </w:r>
      <w:proofErr w:type="spellEnd"/>
      <w:r w:rsidRPr="001B5CF3">
        <w:rPr>
          <w:rFonts w:ascii="Times New Roman" w:hAnsi="Times New Roman"/>
          <w:sz w:val="24"/>
          <w:szCs w:val="24"/>
        </w:rPr>
        <w:t xml:space="preserve">. </w:t>
      </w:r>
      <w:r w:rsidRPr="001B5CF3">
        <w:rPr>
          <w:rFonts w:ascii="Times New Roman" w:hAnsi="Times New Roman"/>
          <w:sz w:val="24"/>
          <w:szCs w:val="24"/>
        </w:rPr>
        <w:br/>
      </w:r>
      <w:hyperlink r:id="rId8" w:history="1">
        <w:r w:rsidRPr="001B5CF3">
          <w:rPr>
            <w:rStyle w:val="Hyperlink"/>
            <w:rFonts w:ascii="Times New Roman" w:hAnsi="Times New Roman"/>
            <w:sz w:val="24"/>
            <w:szCs w:val="24"/>
          </w:rPr>
          <w:t>Commissioner Vilas Novas</w:t>
        </w:r>
      </w:hyperlink>
      <w:r w:rsidRPr="001B5CF3">
        <w:rPr>
          <w:rFonts w:ascii="Times New Roman" w:hAnsi="Times New Roman"/>
          <w:sz w:val="24"/>
          <w:szCs w:val="24"/>
        </w:rPr>
        <w:t xml:space="preserve"> was the star of the first video to be released, and her comments about working with immigrants are timely and an important reminder of the vital role librarians have in their communities.</w:t>
      </w:r>
      <w:r w:rsidRPr="001B5CF3">
        <w:rPr>
          <w:rFonts w:ascii="Times New Roman" w:hAnsi="Times New Roman"/>
          <w:sz w:val="24"/>
          <w:szCs w:val="24"/>
        </w:rPr>
        <w:br/>
      </w:r>
    </w:p>
    <w:p w14:paraId="269EFB87" w14:textId="77777777" w:rsidR="00DF4053" w:rsidRPr="001B5CF3" w:rsidRDefault="00DF4053" w:rsidP="00DF4053">
      <w:pPr>
        <w:pStyle w:val="NoSpacing"/>
        <w:rPr>
          <w:rFonts w:ascii="Times New Roman" w:hAnsi="Times New Roman"/>
          <w:b/>
          <w:bCs/>
          <w:sz w:val="24"/>
          <w:szCs w:val="24"/>
        </w:rPr>
      </w:pPr>
      <w:r w:rsidRPr="001B5CF3">
        <w:rPr>
          <w:rFonts w:ascii="Times New Roman" w:hAnsi="Times New Roman"/>
          <w:sz w:val="24"/>
          <w:szCs w:val="24"/>
        </w:rPr>
        <w:lastRenderedPageBreak/>
        <w:t xml:space="preserve">Each month through April, a new video will be released through social media and through our statewide email lists. The posts will lead to a webpage on the consumer portal that provides information on librarianship, connects people to statewide databases with job/education resources, and to the MBLC jobs board and </w:t>
      </w:r>
      <w:proofErr w:type="spellStart"/>
      <w:r w:rsidRPr="001B5CF3">
        <w:rPr>
          <w:rFonts w:ascii="Times New Roman" w:hAnsi="Times New Roman"/>
          <w:sz w:val="24"/>
          <w:szCs w:val="24"/>
        </w:rPr>
        <w:t>Bibliotemps</w:t>
      </w:r>
      <w:proofErr w:type="spellEnd"/>
      <w:r w:rsidRPr="001B5CF3">
        <w:rPr>
          <w:rFonts w:ascii="Times New Roman" w:hAnsi="Times New Roman"/>
          <w:sz w:val="24"/>
          <w:szCs w:val="24"/>
        </w:rPr>
        <w:t>.  Everyone is encouraged to share their own journey by using the hashtag using the hashtag </w:t>
      </w:r>
      <w:r w:rsidRPr="001B5CF3">
        <w:rPr>
          <w:rFonts w:ascii="Times New Roman" w:hAnsi="Times New Roman"/>
          <w:b/>
          <w:bCs/>
          <w:sz w:val="24"/>
          <w:szCs w:val="24"/>
        </w:rPr>
        <w:t>#MyLibraryCareer</w:t>
      </w:r>
      <w:r w:rsidRPr="001B5CF3">
        <w:rPr>
          <w:rFonts w:ascii="Times New Roman" w:hAnsi="Times New Roman"/>
          <w:sz w:val="24"/>
          <w:szCs w:val="24"/>
        </w:rPr>
        <w:t xml:space="preserve"> and tagging the MBLC </w:t>
      </w:r>
      <w:proofErr w:type="gramStart"/>
      <w:r w:rsidRPr="001B5CF3">
        <w:rPr>
          <w:rFonts w:ascii="Times New Roman" w:hAnsi="Times New Roman"/>
          <w:sz w:val="24"/>
          <w:szCs w:val="24"/>
        </w:rPr>
        <w:t>at </w:t>
      </w:r>
      <w:r w:rsidRPr="001B5CF3">
        <w:rPr>
          <w:rFonts w:ascii="Times New Roman" w:hAnsi="Times New Roman"/>
          <w:b/>
          <w:bCs/>
          <w:sz w:val="24"/>
          <w:szCs w:val="24"/>
        </w:rPr>
        <w:t>@</w:t>
      </w:r>
      <w:proofErr w:type="gramEnd"/>
      <w:r w:rsidRPr="001B5CF3">
        <w:rPr>
          <w:rFonts w:ascii="Times New Roman" w:hAnsi="Times New Roman"/>
          <w:b/>
          <w:bCs/>
          <w:sz w:val="24"/>
          <w:szCs w:val="24"/>
        </w:rPr>
        <w:t>mblclibraries.</w:t>
      </w:r>
    </w:p>
    <w:p w14:paraId="3C242A08" w14:textId="77777777" w:rsidR="00DF4053" w:rsidRPr="001B5CF3" w:rsidRDefault="00DF4053" w:rsidP="00DF4053">
      <w:pPr>
        <w:pStyle w:val="NoSpacing"/>
        <w:rPr>
          <w:rFonts w:ascii="Times New Roman" w:hAnsi="Times New Roman"/>
          <w:sz w:val="24"/>
          <w:szCs w:val="24"/>
        </w:rPr>
      </w:pPr>
      <w:r w:rsidRPr="001B5CF3">
        <w:rPr>
          <w:rFonts w:ascii="Times New Roman" w:hAnsi="Times New Roman"/>
          <w:b/>
          <w:bCs/>
          <w:sz w:val="24"/>
          <w:szCs w:val="24"/>
        </w:rPr>
        <w:br/>
      </w:r>
      <w:r w:rsidRPr="001B5CF3">
        <w:rPr>
          <w:rFonts w:ascii="Times New Roman" w:hAnsi="Times New Roman"/>
          <w:sz w:val="24"/>
          <w:szCs w:val="24"/>
        </w:rPr>
        <w:t xml:space="preserve">In addition to featuring library workers who have different roles, librarians who speak languages other than English are featured. This is part of the communications and marketing plan where we’re working to attract new and underserved populations to libraries. Having a workforce that reflects communities, new users, and underserved populations is an important way to do that and supports our efforts.  </w:t>
      </w:r>
      <w:r w:rsidRPr="001B5CF3">
        <w:rPr>
          <w:rFonts w:ascii="Times New Roman" w:hAnsi="Times New Roman"/>
          <w:sz w:val="24"/>
          <w:szCs w:val="24"/>
        </w:rPr>
        <w:br/>
      </w:r>
      <w:r w:rsidRPr="001B5CF3">
        <w:rPr>
          <w:rFonts w:ascii="Times New Roman" w:hAnsi="Times New Roman"/>
          <w:sz w:val="24"/>
          <w:szCs w:val="24"/>
        </w:rPr>
        <w:br/>
        <w:t xml:space="preserve">The Communications Team also worked with the Massachusetts Center for the Book to develop </w:t>
      </w:r>
      <w:hyperlink r:id="rId9" w:tgtFrame="_blank" w:history="1">
        <w:r w:rsidRPr="001B5CF3">
          <w:rPr>
            <w:rStyle w:val="Hyperlink"/>
            <w:rFonts w:ascii="Times New Roman" w:hAnsi="Times New Roman"/>
            <w:b/>
            <w:bCs/>
            <w:i/>
            <w:iCs/>
            <w:sz w:val="24"/>
            <w:szCs w:val="24"/>
          </w:rPr>
          <w:t>Reading the Revolution: 250 Years of Incendiary and Inspiring Books from the Bay State and Beyond</w:t>
        </w:r>
        <w:r w:rsidRPr="001B5CF3">
          <w:rPr>
            <w:rStyle w:val="Hyperlink"/>
            <w:rFonts w:ascii="Times New Roman" w:hAnsi="Times New Roman"/>
            <w:i/>
            <w:iCs/>
            <w:sz w:val="24"/>
            <w:szCs w:val="24"/>
          </w:rPr>
          <w:t>.</w:t>
        </w:r>
      </w:hyperlink>
      <w:r w:rsidRPr="001B5CF3">
        <w:rPr>
          <w:rFonts w:ascii="Times New Roman" w:hAnsi="Times New Roman"/>
          <w:i/>
          <w:iCs/>
          <w:sz w:val="24"/>
          <w:szCs w:val="24"/>
        </w:rPr>
        <w:t xml:space="preserve"> </w:t>
      </w:r>
      <w:r w:rsidRPr="001B5CF3">
        <w:rPr>
          <w:rFonts w:ascii="Times New Roman" w:hAnsi="Times New Roman"/>
          <w:sz w:val="24"/>
          <w:szCs w:val="24"/>
        </w:rPr>
        <w:t xml:space="preserve">Reading the Revolution reflects the ongoing and unfolding revolution in this country, placing a special emphasis on Massachusetts writers and thinkers, as well as important books from across the U.S.— and the world. The lists reach beyond 1776 to show that American history has been punctuated by ongoing social struggles, protest movements, and warfare as we’ve attempted to secure freedoms and political rights for </w:t>
      </w:r>
      <w:proofErr w:type="gramStart"/>
      <w:r w:rsidRPr="001B5CF3">
        <w:rPr>
          <w:rFonts w:ascii="Times New Roman" w:hAnsi="Times New Roman"/>
          <w:sz w:val="24"/>
          <w:szCs w:val="24"/>
        </w:rPr>
        <w:t>larger and larger</w:t>
      </w:r>
      <w:proofErr w:type="gramEnd"/>
      <w:r w:rsidRPr="001B5CF3">
        <w:rPr>
          <w:rFonts w:ascii="Times New Roman" w:hAnsi="Times New Roman"/>
          <w:sz w:val="24"/>
          <w:szCs w:val="24"/>
        </w:rPr>
        <w:t xml:space="preserve"> segments of our population. To facilitate libraries’ usage of the list, there is a </w:t>
      </w:r>
      <w:hyperlink r:id="rId10" w:tgtFrame="_blank" w:history="1">
        <w:r w:rsidRPr="001B5CF3">
          <w:rPr>
            <w:rStyle w:val="Hyperlink"/>
            <w:rFonts w:ascii="Times New Roman" w:hAnsi="Times New Roman"/>
            <w:sz w:val="24"/>
            <w:szCs w:val="24"/>
          </w:rPr>
          <w:t xml:space="preserve"> Reading the Revolution website</w:t>
        </w:r>
      </w:hyperlink>
      <w:r w:rsidRPr="001B5CF3">
        <w:rPr>
          <w:rFonts w:ascii="Times New Roman" w:hAnsi="Times New Roman"/>
          <w:sz w:val="24"/>
          <w:szCs w:val="24"/>
        </w:rPr>
        <w:t xml:space="preserve">, </w:t>
      </w:r>
      <w:hyperlink r:id="rId11" w:tgtFrame="_blank" w:history="1">
        <w:r w:rsidRPr="001B5CF3">
          <w:rPr>
            <w:rStyle w:val="Hyperlink"/>
            <w:rFonts w:ascii="Times New Roman" w:hAnsi="Times New Roman"/>
            <w:sz w:val="24"/>
            <w:szCs w:val="24"/>
          </w:rPr>
          <w:t>downloadable assets and graphics</w:t>
        </w:r>
      </w:hyperlink>
      <w:r w:rsidRPr="001B5CF3">
        <w:rPr>
          <w:rFonts w:ascii="Times New Roman" w:hAnsi="Times New Roman"/>
          <w:sz w:val="24"/>
          <w:szCs w:val="24"/>
        </w:rPr>
        <w:t>,  </w:t>
      </w:r>
      <w:hyperlink r:id="rId12" w:tgtFrame="_blank" w:history="1">
        <w:r w:rsidRPr="001B5CF3">
          <w:rPr>
            <w:rStyle w:val="Hyperlink"/>
            <w:rFonts w:ascii="Times New Roman" w:hAnsi="Times New Roman"/>
            <w:sz w:val="24"/>
            <w:szCs w:val="24"/>
          </w:rPr>
          <w:t>toolkit</w:t>
        </w:r>
      </w:hyperlink>
      <w:r w:rsidRPr="001B5CF3">
        <w:rPr>
          <w:rFonts w:ascii="Times New Roman" w:hAnsi="Times New Roman"/>
          <w:sz w:val="24"/>
          <w:szCs w:val="24"/>
        </w:rPr>
        <w:t xml:space="preserve">, and a </w:t>
      </w:r>
      <w:hyperlink r:id="rId13" w:history="1">
        <w:r w:rsidRPr="001B5CF3">
          <w:rPr>
            <w:rStyle w:val="Hyperlink"/>
            <w:rFonts w:ascii="Times New Roman" w:hAnsi="Times New Roman"/>
            <w:sz w:val="24"/>
            <w:szCs w:val="24"/>
          </w:rPr>
          <w:t>press release</w:t>
        </w:r>
      </w:hyperlink>
      <w:r w:rsidRPr="001B5CF3">
        <w:rPr>
          <w:rFonts w:ascii="Times New Roman" w:hAnsi="Times New Roman"/>
          <w:sz w:val="24"/>
          <w:szCs w:val="24"/>
        </w:rPr>
        <w:t>.</w:t>
      </w:r>
    </w:p>
    <w:p w14:paraId="526D5364" w14:textId="77777777" w:rsidR="00DF4053" w:rsidRPr="001B5CF3" w:rsidRDefault="00DF4053" w:rsidP="00DF4053">
      <w:pPr>
        <w:pStyle w:val="NoSpacing"/>
        <w:rPr>
          <w:rFonts w:ascii="Times New Roman" w:hAnsi="Times New Roman"/>
          <w:sz w:val="24"/>
          <w:szCs w:val="24"/>
        </w:rPr>
      </w:pPr>
    </w:p>
    <w:p w14:paraId="4724FF0A" w14:textId="77777777" w:rsidR="00DF4053" w:rsidRPr="001B5CF3" w:rsidRDefault="00DF4053" w:rsidP="00DF4053">
      <w:pPr>
        <w:pStyle w:val="NoSpacing"/>
        <w:rPr>
          <w:rFonts w:ascii="Times New Roman" w:hAnsi="Times New Roman"/>
          <w:sz w:val="24"/>
          <w:szCs w:val="24"/>
        </w:rPr>
      </w:pPr>
      <w:r w:rsidRPr="001B5CF3">
        <w:rPr>
          <w:rFonts w:ascii="Times New Roman" w:hAnsi="Times New Roman"/>
          <w:sz w:val="24"/>
          <w:szCs w:val="24"/>
        </w:rPr>
        <w:t xml:space="preserve">Lastly, Communications continues to work on the Commissioner Awards, celebrating 135 years of the MBLC. Social media posts and blogs about the founding Commissioners and the MBLC’s history have been popular. Nominations for the awards </w:t>
      </w:r>
      <w:proofErr w:type="gramStart"/>
      <w:r w:rsidRPr="001B5CF3">
        <w:rPr>
          <w:rFonts w:ascii="Times New Roman" w:hAnsi="Times New Roman"/>
          <w:sz w:val="24"/>
          <w:szCs w:val="24"/>
        </w:rPr>
        <w:t>just</w:t>
      </w:r>
      <w:proofErr w:type="gramEnd"/>
      <w:r w:rsidRPr="001B5CF3">
        <w:rPr>
          <w:rFonts w:ascii="Times New Roman" w:hAnsi="Times New Roman"/>
          <w:sz w:val="24"/>
          <w:szCs w:val="24"/>
        </w:rPr>
        <w:t xml:space="preserve"> closed, and winners will be notified next week. The ceremony will take place on November 6 at 12:30 at Nurses Hall in the State House.</w:t>
      </w:r>
    </w:p>
    <w:p w14:paraId="7159090F" w14:textId="77777777" w:rsidR="00DF4053" w:rsidRPr="001B5CF3" w:rsidRDefault="00DF4053" w:rsidP="00DF4053">
      <w:pPr>
        <w:rPr>
          <w:sz w:val="24"/>
          <w:szCs w:val="24"/>
        </w:rPr>
      </w:pPr>
    </w:p>
    <w:p w14:paraId="7FBD69E6" w14:textId="77777777" w:rsidR="00DF4053" w:rsidRPr="001B5CF3" w:rsidRDefault="00DF4053" w:rsidP="00DF4053">
      <w:pPr>
        <w:rPr>
          <w:b/>
          <w:bCs/>
          <w:sz w:val="24"/>
          <w:szCs w:val="24"/>
        </w:rPr>
      </w:pPr>
      <w:r w:rsidRPr="001B5CF3">
        <w:rPr>
          <w:b/>
          <w:bCs/>
          <w:sz w:val="24"/>
          <w:szCs w:val="24"/>
        </w:rPr>
        <w:t>Library Advisory and Development</w:t>
      </w:r>
    </w:p>
    <w:p w14:paraId="20949AA9" w14:textId="77777777" w:rsidR="00DF4053" w:rsidRPr="001B5CF3" w:rsidRDefault="00DF4053" w:rsidP="00DF4053">
      <w:pPr>
        <w:rPr>
          <w:b/>
          <w:bCs/>
          <w:sz w:val="24"/>
          <w:szCs w:val="24"/>
        </w:rPr>
      </w:pPr>
    </w:p>
    <w:p w14:paraId="7FFE13D7" w14:textId="77777777" w:rsidR="00DF4053" w:rsidRPr="001B5CF3" w:rsidRDefault="00DF4053" w:rsidP="00DF4053">
      <w:pPr>
        <w:rPr>
          <w:b/>
          <w:bCs/>
          <w:sz w:val="24"/>
          <w:szCs w:val="24"/>
        </w:rPr>
      </w:pPr>
      <w:r w:rsidRPr="001B5CF3">
        <w:rPr>
          <w:b/>
          <w:bCs/>
          <w:sz w:val="24"/>
          <w:szCs w:val="24"/>
        </w:rPr>
        <w:t>Coordinated Statewide Emergency Preparedness (COSTEP MA)</w:t>
      </w:r>
    </w:p>
    <w:p w14:paraId="514C2620" w14:textId="77777777" w:rsidR="00DF4053" w:rsidRPr="001B5CF3" w:rsidRDefault="00DF4053" w:rsidP="00DF4053">
      <w:pPr>
        <w:rPr>
          <w:sz w:val="24"/>
          <w:szCs w:val="24"/>
        </w:rPr>
      </w:pPr>
      <w:r w:rsidRPr="001B5CF3">
        <w:rPr>
          <w:sz w:val="24"/>
          <w:szCs w:val="24"/>
        </w:rPr>
        <w:t>On September 17, 2025 MBLC Preservation Specialist Jess Colati, COSTEP MA co-chair, joined members of the executive committee of Massachusetts' </w:t>
      </w:r>
      <w:hyperlink r:id="rId14" w:tooltip="https://mblc.state.ma.us/costepma/" w:history="1">
        <w:r w:rsidRPr="001B5CF3">
          <w:rPr>
            <w:rStyle w:val="Hyperlink"/>
            <w:sz w:val="24"/>
            <w:szCs w:val="24"/>
          </w:rPr>
          <w:t>Coordinated Statewide Emergency Preparedness (COSTEP MA)</w:t>
        </w:r>
      </w:hyperlink>
      <w:r w:rsidRPr="001B5CF3">
        <w:rPr>
          <w:sz w:val="24"/>
          <w:szCs w:val="24"/>
        </w:rPr>
        <w:t>, for a panel presentation with audience Q&amp;A at Preserving Salem's annual "</w:t>
      </w:r>
      <w:hyperlink r:id="rId15" w:tooltip="https://www.preservingsalem.com/preservation-in-a-changing-climate-202" w:history="1">
        <w:r w:rsidRPr="001B5CF3">
          <w:rPr>
            <w:rStyle w:val="Hyperlink"/>
            <w:sz w:val="24"/>
            <w:szCs w:val="24"/>
          </w:rPr>
          <w:t>Preservation in a Changing Climate Conference</w:t>
        </w:r>
      </w:hyperlink>
      <w:r w:rsidRPr="001B5CF3">
        <w:rPr>
          <w:sz w:val="24"/>
          <w:szCs w:val="24"/>
        </w:rPr>
        <w:t xml:space="preserve">." </w:t>
      </w:r>
    </w:p>
    <w:p w14:paraId="715F7FC0" w14:textId="77777777" w:rsidR="00DF4053" w:rsidRDefault="00DF4053" w:rsidP="00DF4053">
      <w:pPr>
        <w:rPr>
          <w:sz w:val="24"/>
          <w:szCs w:val="24"/>
        </w:rPr>
      </w:pPr>
      <w:r w:rsidRPr="001B5CF3">
        <w:rPr>
          <w:sz w:val="24"/>
          <w:szCs w:val="24"/>
        </w:rPr>
        <w:t>The well-received session offered an </w:t>
      </w:r>
      <w:hyperlink r:id="rId16" w:tooltip="https://docs.google.com/presentation/d/13OQDCnyKxiAXvZW2vVaoQhvZ9nc1DO0B5oxVD7CFmpk/edit?usp=sharing" w:history="1">
        <w:r w:rsidRPr="001B5CF3">
          <w:rPr>
            <w:rStyle w:val="Hyperlink"/>
            <w:sz w:val="24"/>
            <w:szCs w:val="24"/>
          </w:rPr>
          <w:t>overview</w:t>
        </w:r>
      </w:hyperlink>
      <w:r w:rsidRPr="001B5CF3">
        <w:rPr>
          <w:sz w:val="24"/>
          <w:szCs w:val="24"/>
        </w:rPr>
        <w:t> COSTEP MA's mission, history (MBLC is a founding partner</w:t>
      </w:r>
      <w:proofErr w:type="gramStart"/>
      <w:r w:rsidRPr="001B5CF3">
        <w:rPr>
          <w:sz w:val="24"/>
          <w:szCs w:val="24"/>
        </w:rPr>
        <w:t>),  emergency</w:t>
      </w:r>
      <w:proofErr w:type="gramEnd"/>
      <w:r w:rsidRPr="001B5CF3">
        <w:rPr>
          <w:sz w:val="24"/>
          <w:szCs w:val="24"/>
        </w:rPr>
        <w:t xml:space="preserve"> planning resources and partners, and a case study of putting planning into practice at Massachusetts Historical Society, another founding partner.  Additional conference sessions considered the current and future impact of rising sea levels on historic structures, including in Provincetown and Salem, MA, and Charleston, SC; and concerns about, and strategies for, preserving traditional building materials impacted by climate change.  Historic Salem will be posting recordings of all conference sessions on YouTube and link to them from its website </w:t>
      </w:r>
      <w:proofErr w:type="gramStart"/>
      <w:r w:rsidRPr="001B5CF3">
        <w:rPr>
          <w:sz w:val="24"/>
          <w:szCs w:val="24"/>
        </w:rPr>
        <w:t>in the near future</w:t>
      </w:r>
      <w:proofErr w:type="gramEnd"/>
      <w:r w:rsidRPr="001B5CF3">
        <w:rPr>
          <w:sz w:val="24"/>
          <w:szCs w:val="24"/>
        </w:rPr>
        <w:t>.</w:t>
      </w:r>
    </w:p>
    <w:p w14:paraId="77B4D8B1" w14:textId="77777777" w:rsidR="00DF4053" w:rsidRPr="001B5CF3" w:rsidRDefault="00DF4053" w:rsidP="00DF4053">
      <w:pPr>
        <w:rPr>
          <w:sz w:val="24"/>
          <w:szCs w:val="24"/>
        </w:rPr>
      </w:pPr>
    </w:p>
    <w:p w14:paraId="6FE9E686" w14:textId="77777777" w:rsidR="00DF4053" w:rsidRPr="001B5CF3" w:rsidRDefault="00DF4053" w:rsidP="00DF4053">
      <w:pPr>
        <w:rPr>
          <w:b/>
          <w:bCs/>
          <w:sz w:val="24"/>
          <w:szCs w:val="24"/>
        </w:rPr>
      </w:pPr>
      <w:r w:rsidRPr="001B5CF3">
        <w:rPr>
          <w:b/>
          <w:bCs/>
          <w:sz w:val="24"/>
          <w:szCs w:val="24"/>
        </w:rPr>
        <w:t xml:space="preserve">Web Accessibility </w:t>
      </w:r>
    </w:p>
    <w:p w14:paraId="7B3D95FE" w14:textId="77777777" w:rsidR="00DF4053" w:rsidRDefault="00DF4053" w:rsidP="00DF4053">
      <w:pPr>
        <w:rPr>
          <w:sz w:val="24"/>
          <w:szCs w:val="24"/>
        </w:rPr>
      </w:pPr>
      <w:r w:rsidRPr="001B5CF3">
        <w:rPr>
          <w:sz w:val="24"/>
          <w:szCs w:val="24"/>
        </w:rPr>
        <w:lastRenderedPageBreak/>
        <w:t>In September, Jaccavrie McNeely launched Web Accessibility Office Hours, every first Friday at 11 am and every third Wednesday at 3 pm. The sessions are designed to be an open space where library staff can drop in to get advice and tips on improving web accessibility by compliance with the latest standards.</w:t>
      </w:r>
    </w:p>
    <w:p w14:paraId="04B02019" w14:textId="77777777" w:rsidR="00DF4053" w:rsidRPr="001B5CF3" w:rsidRDefault="00DF4053" w:rsidP="00DF4053">
      <w:pPr>
        <w:rPr>
          <w:sz w:val="24"/>
          <w:szCs w:val="24"/>
        </w:rPr>
      </w:pPr>
    </w:p>
    <w:p w14:paraId="73CC0511" w14:textId="77777777" w:rsidR="00DF4053" w:rsidRDefault="00DF4053" w:rsidP="00DF4053">
      <w:pPr>
        <w:rPr>
          <w:sz w:val="24"/>
          <w:szCs w:val="24"/>
        </w:rPr>
      </w:pPr>
      <w:r w:rsidRPr="001B5CF3">
        <w:rPr>
          <w:sz w:val="24"/>
          <w:szCs w:val="24"/>
        </w:rPr>
        <w:t>Accessible Word Documents Training: On September 11, 2025, Kate Butler and Jaccavrie McNeely presented a training session on accessible Word documents. Attendees learned advanced Word skills to make documents accessible. Kate and Jaccavrie discussed and worked through hands-on exercises for accessible headers, document templates, alt text, and more.</w:t>
      </w:r>
    </w:p>
    <w:p w14:paraId="74EB60E6" w14:textId="77777777" w:rsidR="00DF4053" w:rsidRPr="001B5CF3" w:rsidRDefault="00DF4053" w:rsidP="00DF4053">
      <w:pPr>
        <w:rPr>
          <w:sz w:val="24"/>
          <w:szCs w:val="24"/>
        </w:rPr>
      </w:pPr>
    </w:p>
    <w:p w14:paraId="04F13DFC" w14:textId="77777777" w:rsidR="00DF4053" w:rsidRPr="001B5CF3" w:rsidRDefault="00DF4053" w:rsidP="00DF4053">
      <w:pPr>
        <w:rPr>
          <w:b/>
          <w:bCs/>
          <w:sz w:val="24"/>
          <w:szCs w:val="24"/>
        </w:rPr>
      </w:pPr>
      <w:r w:rsidRPr="001B5CF3">
        <w:rPr>
          <w:b/>
          <w:bCs/>
          <w:sz w:val="24"/>
          <w:szCs w:val="24"/>
        </w:rPr>
        <w:t>E-Rate Training</w:t>
      </w:r>
    </w:p>
    <w:p w14:paraId="35E3ABB6" w14:textId="77777777" w:rsidR="00DF4053" w:rsidRPr="0055305E" w:rsidRDefault="00DF4053" w:rsidP="00DF4053">
      <w:pPr>
        <w:rPr>
          <w:sz w:val="24"/>
          <w:szCs w:val="24"/>
        </w:rPr>
      </w:pPr>
      <w:r w:rsidRPr="001B5CF3">
        <w:rPr>
          <w:sz w:val="24"/>
          <w:szCs w:val="24"/>
        </w:rPr>
        <w:t>E-Rate Procurement Overview: In this first of our series of funding year 26 (FY27 - July 1, 2026 to June 30, 2027) E-Rate webinars, Aleck Johnson from EdTech Strategies covered what's new with E-Rate, gave an introduction to E-Rate and the funding year 2026 process, and went over the procurement process, including guidelines, procurement basics, and more.</w:t>
      </w:r>
    </w:p>
    <w:p w14:paraId="7A3F43AC" w14:textId="77777777" w:rsidR="00DF4053" w:rsidRPr="001B5CF3" w:rsidRDefault="00DF4053" w:rsidP="00DF4053">
      <w:pPr>
        <w:rPr>
          <w:b/>
          <w:bCs/>
          <w:sz w:val="24"/>
          <w:szCs w:val="24"/>
        </w:rPr>
      </w:pPr>
      <w:r w:rsidRPr="001B5CF3">
        <w:rPr>
          <w:b/>
          <w:bCs/>
          <w:sz w:val="24"/>
          <w:szCs w:val="24"/>
        </w:rPr>
        <w:t>Trustee Training</w:t>
      </w:r>
    </w:p>
    <w:p w14:paraId="68142687" w14:textId="77777777" w:rsidR="00DF4053" w:rsidRPr="001B5CF3" w:rsidRDefault="00DF4053" w:rsidP="00DF4053">
      <w:pPr>
        <w:rPr>
          <w:sz w:val="24"/>
          <w:szCs w:val="24"/>
        </w:rPr>
      </w:pPr>
      <w:r w:rsidRPr="001B5CF3">
        <w:rPr>
          <w:sz w:val="24"/>
          <w:szCs w:val="24"/>
        </w:rPr>
        <w:t>A Fall session of “So You Want to be a Library Trustee?” was presented on September 24, 2025. This popular session was targeted at anyone looking to do more to advocate on behalf of local public libraries by serving as a library trustee. Rob Favini and Al Hayden provided information about what libraries do for local communities, the role of a library trustee, what responsibilities they will encounter if they become successful candidates, and what support and resources the MBLC offers to the library community and its advocates. The program attracted 114 registrations, and a video recording will be posted soon.</w:t>
      </w:r>
    </w:p>
    <w:p w14:paraId="6816EB6C" w14:textId="77777777" w:rsidR="00DF4053" w:rsidRPr="001B5CF3" w:rsidRDefault="00DF4053" w:rsidP="00DF4053">
      <w:pPr>
        <w:rPr>
          <w:b/>
          <w:bCs/>
          <w:sz w:val="24"/>
          <w:szCs w:val="24"/>
        </w:rPr>
      </w:pPr>
      <w:r w:rsidRPr="001B5CF3">
        <w:rPr>
          <w:b/>
          <w:bCs/>
          <w:sz w:val="24"/>
          <w:szCs w:val="24"/>
        </w:rPr>
        <w:br/>
        <w:t>State Programs</w:t>
      </w:r>
    </w:p>
    <w:p w14:paraId="52527B08" w14:textId="77777777" w:rsidR="00DF4053" w:rsidRPr="001B5CF3" w:rsidRDefault="00DF4053" w:rsidP="00DF4053">
      <w:pPr>
        <w:rPr>
          <w:b/>
          <w:bCs/>
          <w:sz w:val="24"/>
          <w:szCs w:val="24"/>
        </w:rPr>
      </w:pPr>
    </w:p>
    <w:p w14:paraId="4146B1DB" w14:textId="77777777" w:rsidR="00DF4053" w:rsidRPr="001B5CF3" w:rsidRDefault="00DF4053" w:rsidP="00DF4053">
      <w:pPr>
        <w:rPr>
          <w:sz w:val="24"/>
          <w:szCs w:val="24"/>
        </w:rPr>
      </w:pPr>
      <w:r w:rsidRPr="001B5CF3">
        <w:rPr>
          <w:b/>
          <w:bCs/>
          <w:sz w:val="24"/>
          <w:szCs w:val="24"/>
        </w:rPr>
        <w:t>Construction</w:t>
      </w:r>
    </w:p>
    <w:p w14:paraId="5021F121" w14:textId="77777777" w:rsidR="00DF4053" w:rsidRPr="001B5CF3" w:rsidRDefault="00DF4053" w:rsidP="00DF4053">
      <w:pPr>
        <w:spacing w:after="120"/>
        <w:rPr>
          <w:sz w:val="24"/>
          <w:szCs w:val="24"/>
        </w:rPr>
      </w:pPr>
      <w:r w:rsidRPr="001B5CF3">
        <w:rPr>
          <w:sz w:val="24"/>
          <w:szCs w:val="24"/>
        </w:rPr>
        <w:t xml:space="preserve">After celebrating the ribbon cutting for the </w:t>
      </w:r>
      <w:r w:rsidRPr="001B5CF3">
        <w:rPr>
          <w:b/>
          <w:bCs/>
          <w:sz w:val="24"/>
          <w:szCs w:val="24"/>
        </w:rPr>
        <w:t>Sawyer Free Library in Gloucester</w:t>
      </w:r>
      <w:r w:rsidRPr="001B5CF3">
        <w:rPr>
          <w:sz w:val="24"/>
          <w:szCs w:val="24"/>
        </w:rPr>
        <w:t xml:space="preserve"> in early September, the construction team continued to work with the 2016-2017 construction grant recipients, with Deerfield, Swansea, and Shutesbury gearing up for Fall openings. </w:t>
      </w:r>
    </w:p>
    <w:p w14:paraId="412C5F45" w14:textId="77777777" w:rsidR="00DF4053" w:rsidRPr="001B5CF3" w:rsidRDefault="00DF4053" w:rsidP="00DF4053">
      <w:pPr>
        <w:spacing w:after="120"/>
        <w:rPr>
          <w:sz w:val="24"/>
          <w:szCs w:val="24"/>
        </w:rPr>
      </w:pPr>
      <w:r w:rsidRPr="001B5CF3">
        <w:rPr>
          <w:sz w:val="24"/>
          <w:szCs w:val="24"/>
        </w:rPr>
        <w:t xml:space="preserve">The 2023-2024 grant round recipients are deep into design with Andrea Bono-Bunker and Heather Backman conducting design reviews at a steady (and sometimes frantic) pace in anticipation of the December 31, </w:t>
      </w:r>
      <w:proofErr w:type="gramStart"/>
      <w:r w:rsidRPr="001B5CF3">
        <w:rPr>
          <w:sz w:val="24"/>
          <w:szCs w:val="24"/>
        </w:rPr>
        <w:t>2025</w:t>
      </w:r>
      <w:proofErr w:type="gramEnd"/>
      <w:r w:rsidRPr="001B5CF3">
        <w:rPr>
          <w:sz w:val="24"/>
          <w:szCs w:val="24"/>
        </w:rPr>
        <w:t xml:space="preserve"> MPLCP Level of </w:t>
      </w:r>
      <w:proofErr w:type="gramStart"/>
      <w:r w:rsidRPr="001B5CF3">
        <w:rPr>
          <w:sz w:val="24"/>
          <w:szCs w:val="24"/>
        </w:rPr>
        <w:t>Design submission</w:t>
      </w:r>
      <w:proofErr w:type="gramEnd"/>
      <w:r w:rsidRPr="001B5CF3">
        <w:rPr>
          <w:sz w:val="24"/>
          <w:szCs w:val="24"/>
        </w:rPr>
        <w:t xml:space="preserve"> deadline. Andrea and Heather also </w:t>
      </w:r>
      <w:proofErr w:type="gramStart"/>
      <w:r w:rsidRPr="001B5CF3">
        <w:rPr>
          <w:sz w:val="24"/>
          <w:szCs w:val="24"/>
        </w:rPr>
        <w:t>onboarded</w:t>
      </w:r>
      <w:proofErr w:type="gramEnd"/>
      <w:r w:rsidRPr="001B5CF3">
        <w:rPr>
          <w:sz w:val="24"/>
          <w:szCs w:val="24"/>
        </w:rPr>
        <w:t xml:space="preserve"> the independent review team for Design Review, which will take place in the coming months.</w:t>
      </w:r>
    </w:p>
    <w:p w14:paraId="5E4FC390" w14:textId="77777777" w:rsidR="00DF4053" w:rsidRPr="001B5CF3" w:rsidRDefault="00DF4053" w:rsidP="00DF4053">
      <w:pPr>
        <w:spacing w:after="120"/>
        <w:rPr>
          <w:sz w:val="24"/>
          <w:szCs w:val="24"/>
        </w:rPr>
      </w:pPr>
      <w:r w:rsidRPr="001B5CF3">
        <w:rPr>
          <w:sz w:val="24"/>
          <w:szCs w:val="24"/>
        </w:rPr>
        <w:t xml:space="preserve">Andrea and Heather </w:t>
      </w:r>
      <w:proofErr w:type="gramStart"/>
      <w:r w:rsidRPr="001B5CF3">
        <w:rPr>
          <w:sz w:val="24"/>
          <w:szCs w:val="24"/>
        </w:rPr>
        <w:t>both and</w:t>
      </w:r>
      <w:proofErr w:type="gramEnd"/>
      <w:r w:rsidRPr="001B5CF3">
        <w:rPr>
          <w:sz w:val="24"/>
          <w:szCs w:val="24"/>
        </w:rPr>
        <w:t xml:space="preserve"> participated in the strategic plan committee meeting, and Heather worked on the Focus Group survey with a subcommittee. </w:t>
      </w:r>
    </w:p>
    <w:p w14:paraId="350E61ED" w14:textId="77777777" w:rsidR="00DF4053" w:rsidRPr="001B5CF3" w:rsidRDefault="00DF4053" w:rsidP="00DF4053">
      <w:pPr>
        <w:rPr>
          <w:sz w:val="24"/>
          <w:szCs w:val="24"/>
        </w:rPr>
      </w:pPr>
      <w:r w:rsidRPr="001B5CF3">
        <w:rPr>
          <w:sz w:val="24"/>
          <w:szCs w:val="24"/>
        </w:rPr>
        <w:t>Andrea attended the MHEC Expo, conducted a space planning visit at Sturgis Library in Barnstable, presented the last of the architect workshops for the Planning and Design phase, and met with colleagues in RI, VT, and DE to plan the next webinar for the Northeast Climate Adaptation Summit for Library Facilities. She has also made significant progress in a long-time aspirational project for a library furniture and design showcase in 2027.</w:t>
      </w:r>
    </w:p>
    <w:p w14:paraId="03CF892F" w14:textId="77777777" w:rsidR="00DF4053" w:rsidRPr="001B5CF3" w:rsidRDefault="00DF4053" w:rsidP="00DF4053">
      <w:pPr>
        <w:rPr>
          <w:sz w:val="24"/>
          <w:szCs w:val="24"/>
        </w:rPr>
      </w:pPr>
    </w:p>
    <w:p w14:paraId="4BCE7982" w14:textId="77777777" w:rsidR="00DF4053" w:rsidRPr="001B5CF3" w:rsidRDefault="00DF4053" w:rsidP="00DF4053">
      <w:pPr>
        <w:rPr>
          <w:sz w:val="24"/>
          <w:szCs w:val="24"/>
        </w:rPr>
      </w:pPr>
      <w:r w:rsidRPr="001B5CF3">
        <w:rPr>
          <w:b/>
          <w:bCs/>
          <w:sz w:val="24"/>
          <w:szCs w:val="24"/>
        </w:rPr>
        <w:t>State Aid</w:t>
      </w:r>
    </w:p>
    <w:p w14:paraId="4B185B39" w14:textId="77777777" w:rsidR="00DF4053" w:rsidRPr="001B5CF3" w:rsidRDefault="00DF4053" w:rsidP="00DF4053">
      <w:pPr>
        <w:rPr>
          <w:sz w:val="24"/>
          <w:szCs w:val="24"/>
        </w:rPr>
      </w:pPr>
      <w:r w:rsidRPr="001B5CF3">
        <w:rPr>
          <w:sz w:val="24"/>
          <w:szCs w:val="24"/>
        </w:rPr>
        <w:t xml:space="preserve">Jen Inglis received good news this month - the Public Library Survey (PLS) work that was </w:t>
      </w:r>
      <w:r w:rsidRPr="001B5CF3">
        <w:rPr>
          <w:sz w:val="24"/>
          <w:szCs w:val="24"/>
        </w:rPr>
        <w:lastRenderedPageBreak/>
        <w:t>paused when the Institute of Museum &amp; Library Services (IMLS) was shut down, was restarted, and she was able to fix any lagging PLS data issues discovered through "post-lock review." This allowed Massachusetts's FY24 data to be certified.</w:t>
      </w:r>
    </w:p>
    <w:p w14:paraId="0070823C" w14:textId="77777777" w:rsidR="00DF4053" w:rsidRPr="001B5CF3" w:rsidRDefault="00DF4053" w:rsidP="00DF4053">
      <w:pPr>
        <w:spacing w:after="120"/>
        <w:rPr>
          <w:sz w:val="24"/>
          <w:szCs w:val="24"/>
        </w:rPr>
      </w:pPr>
      <w:r w:rsidRPr="001B5CF3">
        <w:rPr>
          <w:sz w:val="24"/>
          <w:szCs w:val="24"/>
        </w:rPr>
        <w:t>The Financial Report and Application for State Aid closed this past Friday, October 3rd. Uechi Ng, Jen Inglis, and Cate Merlin have led multiple State Aid and Waiver workshops, and Cate and Jen have hosted many drop in Office Hours over Zoom, as well as answering individual questions about everything from capital expenditures to where to record trust fund income to the definition of benefits in different municipalities. They have begun the work required to certify municipalities who submitted their applications early. </w:t>
      </w:r>
    </w:p>
    <w:p w14:paraId="7740FA2E" w14:textId="77777777" w:rsidR="00DF4053" w:rsidRPr="001B5CF3" w:rsidRDefault="00DF4053" w:rsidP="00DF4053">
      <w:pPr>
        <w:spacing w:after="120"/>
        <w:rPr>
          <w:sz w:val="24"/>
          <w:szCs w:val="24"/>
        </w:rPr>
      </w:pPr>
      <w:r w:rsidRPr="001B5CF3">
        <w:rPr>
          <w:sz w:val="24"/>
          <w:szCs w:val="24"/>
        </w:rPr>
        <w:t>For each of the 347 applications received, the State Aid team must manually:</w:t>
      </w:r>
    </w:p>
    <w:p w14:paraId="12CAB45F" w14:textId="77777777" w:rsidR="00DF4053" w:rsidRPr="001B5CF3" w:rsidRDefault="00DF4053" w:rsidP="0085295A">
      <w:pPr>
        <w:widowControl/>
        <w:numPr>
          <w:ilvl w:val="0"/>
          <w:numId w:val="9"/>
        </w:numPr>
        <w:autoSpaceDE/>
        <w:autoSpaceDN/>
        <w:adjustRightInd/>
        <w:spacing w:after="120"/>
        <w:rPr>
          <w:sz w:val="24"/>
          <w:szCs w:val="24"/>
        </w:rPr>
      </w:pPr>
      <w:r w:rsidRPr="001B5CF3">
        <w:rPr>
          <w:sz w:val="24"/>
          <w:szCs w:val="24"/>
        </w:rPr>
        <w:t>Confirm that the library has submitted all required forms, including the signed (by the Library Director and Trustee Chair) Application, full Compliance Form, municipal appropriation/budget documentation for FY26, and, if applicable, signed Waiver Petition.</w:t>
      </w:r>
    </w:p>
    <w:p w14:paraId="057650B2" w14:textId="77777777" w:rsidR="00DF4053" w:rsidRPr="001B5CF3" w:rsidRDefault="00DF4053" w:rsidP="0085295A">
      <w:pPr>
        <w:widowControl/>
        <w:numPr>
          <w:ilvl w:val="0"/>
          <w:numId w:val="9"/>
        </w:numPr>
        <w:autoSpaceDE/>
        <w:autoSpaceDN/>
        <w:adjustRightInd/>
        <w:spacing w:after="120"/>
        <w:rPr>
          <w:sz w:val="24"/>
          <w:szCs w:val="24"/>
        </w:rPr>
      </w:pPr>
      <w:r w:rsidRPr="001B5CF3">
        <w:rPr>
          <w:sz w:val="24"/>
          <w:szCs w:val="24"/>
        </w:rPr>
        <w:t xml:space="preserve">Confirm that the library's submitted FY26 appropriation </w:t>
      </w:r>
      <w:r w:rsidRPr="001B5CF3">
        <w:rPr>
          <w:i/>
          <w:iCs/>
          <w:sz w:val="24"/>
          <w:szCs w:val="24"/>
        </w:rPr>
        <w:t>matches</w:t>
      </w:r>
      <w:r w:rsidRPr="001B5CF3">
        <w:rPr>
          <w:sz w:val="24"/>
          <w:szCs w:val="24"/>
        </w:rPr>
        <w:t> official budget documentation</w:t>
      </w:r>
    </w:p>
    <w:p w14:paraId="27026846" w14:textId="77777777" w:rsidR="00DF4053" w:rsidRPr="001B5CF3" w:rsidRDefault="00DF4053" w:rsidP="0085295A">
      <w:pPr>
        <w:widowControl/>
        <w:numPr>
          <w:ilvl w:val="0"/>
          <w:numId w:val="9"/>
        </w:numPr>
        <w:autoSpaceDE/>
        <w:autoSpaceDN/>
        <w:adjustRightInd/>
        <w:spacing w:after="120"/>
        <w:rPr>
          <w:sz w:val="24"/>
          <w:szCs w:val="24"/>
        </w:rPr>
      </w:pPr>
      <w:r w:rsidRPr="001B5CF3">
        <w:rPr>
          <w:sz w:val="24"/>
          <w:szCs w:val="24"/>
        </w:rPr>
        <w:t>Confirm that key numbers in the submitted State Aid application have been entered correctly</w:t>
      </w:r>
    </w:p>
    <w:p w14:paraId="22671455" w14:textId="77777777" w:rsidR="00DF4053" w:rsidRPr="001B5CF3" w:rsidRDefault="00DF4053" w:rsidP="0085295A">
      <w:pPr>
        <w:widowControl/>
        <w:numPr>
          <w:ilvl w:val="0"/>
          <w:numId w:val="9"/>
        </w:numPr>
        <w:autoSpaceDE/>
        <w:autoSpaceDN/>
        <w:adjustRightInd/>
        <w:spacing w:after="120"/>
        <w:rPr>
          <w:sz w:val="24"/>
          <w:szCs w:val="24"/>
        </w:rPr>
      </w:pPr>
      <w:r w:rsidRPr="001B5CF3">
        <w:rPr>
          <w:sz w:val="24"/>
          <w:szCs w:val="24"/>
        </w:rPr>
        <w:t>Confirm that the library has met its FY26 Municipal Appropriation Requirement (or has applied for a waiver)</w:t>
      </w:r>
    </w:p>
    <w:p w14:paraId="6783BE9E" w14:textId="77777777" w:rsidR="00DF4053" w:rsidRPr="001B5CF3" w:rsidRDefault="00DF4053" w:rsidP="0085295A">
      <w:pPr>
        <w:widowControl/>
        <w:numPr>
          <w:ilvl w:val="0"/>
          <w:numId w:val="9"/>
        </w:numPr>
        <w:autoSpaceDE/>
        <w:autoSpaceDN/>
        <w:adjustRightInd/>
        <w:spacing w:after="120"/>
        <w:rPr>
          <w:sz w:val="24"/>
          <w:szCs w:val="24"/>
        </w:rPr>
      </w:pPr>
      <w:r w:rsidRPr="001B5CF3">
        <w:rPr>
          <w:sz w:val="24"/>
          <w:szCs w:val="24"/>
        </w:rPr>
        <w:t>Confirm that the library has met its Materials Appropriation Requirement</w:t>
      </w:r>
    </w:p>
    <w:p w14:paraId="4434A703" w14:textId="77777777" w:rsidR="00DF4053" w:rsidRPr="001B5CF3" w:rsidRDefault="00DF4053" w:rsidP="0085295A">
      <w:pPr>
        <w:widowControl/>
        <w:numPr>
          <w:ilvl w:val="0"/>
          <w:numId w:val="9"/>
        </w:numPr>
        <w:autoSpaceDE/>
        <w:autoSpaceDN/>
        <w:adjustRightInd/>
        <w:spacing w:after="120"/>
        <w:rPr>
          <w:sz w:val="24"/>
          <w:szCs w:val="24"/>
        </w:rPr>
      </w:pPr>
      <w:r w:rsidRPr="001B5CF3">
        <w:rPr>
          <w:sz w:val="24"/>
          <w:szCs w:val="24"/>
        </w:rPr>
        <w:t>Confirm that the library has met its Hours Open Requirement</w:t>
      </w:r>
    </w:p>
    <w:p w14:paraId="32F80258" w14:textId="77777777" w:rsidR="00DF4053" w:rsidRPr="001B5CF3" w:rsidRDefault="00DF4053" w:rsidP="0085295A">
      <w:pPr>
        <w:widowControl/>
        <w:numPr>
          <w:ilvl w:val="0"/>
          <w:numId w:val="9"/>
        </w:numPr>
        <w:autoSpaceDE/>
        <w:autoSpaceDN/>
        <w:adjustRightInd/>
        <w:spacing w:after="120"/>
        <w:rPr>
          <w:sz w:val="24"/>
          <w:szCs w:val="24"/>
        </w:rPr>
      </w:pPr>
      <w:r w:rsidRPr="001B5CF3">
        <w:rPr>
          <w:sz w:val="24"/>
          <w:szCs w:val="24"/>
        </w:rPr>
        <w:t>Confirm that the library has met its Director Personnel Requirement</w:t>
      </w:r>
    </w:p>
    <w:p w14:paraId="6F7EC527" w14:textId="77777777" w:rsidR="00DF4053" w:rsidRPr="001B5CF3" w:rsidRDefault="00DF4053" w:rsidP="0085295A">
      <w:pPr>
        <w:widowControl/>
        <w:numPr>
          <w:ilvl w:val="0"/>
          <w:numId w:val="9"/>
        </w:numPr>
        <w:autoSpaceDE/>
        <w:autoSpaceDN/>
        <w:adjustRightInd/>
        <w:spacing w:after="120"/>
        <w:rPr>
          <w:sz w:val="24"/>
          <w:szCs w:val="24"/>
        </w:rPr>
      </w:pPr>
      <w:r w:rsidRPr="001B5CF3">
        <w:rPr>
          <w:sz w:val="24"/>
          <w:szCs w:val="24"/>
        </w:rPr>
        <w:t>Confirm, if a library has applied Flexibility, or qualifies for an Accommodation of the Materials and/or Hours Open requirements, that the applications and numbers are accurate and complete</w:t>
      </w:r>
    </w:p>
    <w:p w14:paraId="6D5E6B8A" w14:textId="77777777" w:rsidR="00DF4053" w:rsidRPr="001B5CF3" w:rsidRDefault="00DF4053" w:rsidP="0085295A">
      <w:pPr>
        <w:widowControl/>
        <w:numPr>
          <w:ilvl w:val="0"/>
          <w:numId w:val="9"/>
        </w:numPr>
        <w:autoSpaceDE/>
        <w:autoSpaceDN/>
        <w:adjustRightInd/>
        <w:spacing w:after="120"/>
        <w:rPr>
          <w:sz w:val="24"/>
          <w:szCs w:val="24"/>
        </w:rPr>
      </w:pPr>
      <w:r w:rsidRPr="001B5CF3">
        <w:rPr>
          <w:sz w:val="24"/>
          <w:szCs w:val="24"/>
        </w:rPr>
        <w:t xml:space="preserve">For Multiple Independent Libraries, check all individual applications for the above accuracy and information, plus ensure that their combined Compliance Form is accurate and complete when reconciled with all </w:t>
      </w:r>
      <w:proofErr w:type="gramStart"/>
      <w:r w:rsidRPr="001B5CF3">
        <w:rPr>
          <w:sz w:val="24"/>
          <w:szCs w:val="24"/>
        </w:rPr>
        <w:t>Independent</w:t>
      </w:r>
      <w:proofErr w:type="gramEnd"/>
      <w:r w:rsidRPr="001B5CF3">
        <w:rPr>
          <w:sz w:val="24"/>
          <w:szCs w:val="24"/>
        </w:rPr>
        <w:t xml:space="preserve"> forms (up to seven Independents on one combined application)</w:t>
      </w:r>
    </w:p>
    <w:p w14:paraId="5A508F6F" w14:textId="77777777" w:rsidR="00DF4053" w:rsidRPr="001B5CF3" w:rsidRDefault="00DF4053" w:rsidP="0085295A">
      <w:pPr>
        <w:widowControl/>
        <w:numPr>
          <w:ilvl w:val="0"/>
          <w:numId w:val="9"/>
        </w:numPr>
        <w:autoSpaceDE/>
        <w:autoSpaceDN/>
        <w:adjustRightInd/>
        <w:spacing w:after="120"/>
        <w:rPr>
          <w:sz w:val="24"/>
          <w:szCs w:val="24"/>
        </w:rPr>
      </w:pPr>
      <w:proofErr w:type="gramStart"/>
      <w:r w:rsidRPr="001B5CF3">
        <w:rPr>
          <w:sz w:val="24"/>
          <w:szCs w:val="24"/>
        </w:rPr>
        <w:t>Individually</w:t>
      </w:r>
      <w:proofErr w:type="gramEnd"/>
      <w:r w:rsidRPr="001B5CF3">
        <w:rPr>
          <w:sz w:val="24"/>
          <w:szCs w:val="24"/>
        </w:rPr>
        <w:t xml:space="preserve"> follow up with any library that has not met </w:t>
      </w:r>
      <w:proofErr w:type="gramStart"/>
      <w:r w:rsidRPr="001B5CF3">
        <w:rPr>
          <w:sz w:val="24"/>
          <w:szCs w:val="24"/>
        </w:rPr>
        <w:t>an</w:t>
      </w:r>
      <w:proofErr w:type="gramEnd"/>
      <w:r w:rsidRPr="001B5CF3">
        <w:rPr>
          <w:sz w:val="24"/>
          <w:szCs w:val="24"/>
        </w:rPr>
        <w:t xml:space="preserve"> above requirement, or has submitted incorrect or incomplete documentation or information</w:t>
      </w:r>
    </w:p>
    <w:p w14:paraId="5F9B6A5E" w14:textId="77777777" w:rsidR="00DF4053" w:rsidRPr="0055305E" w:rsidRDefault="00DF4053" w:rsidP="0085295A">
      <w:pPr>
        <w:widowControl/>
        <w:numPr>
          <w:ilvl w:val="0"/>
          <w:numId w:val="9"/>
        </w:numPr>
        <w:autoSpaceDE/>
        <w:autoSpaceDN/>
        <w:adjustRightInd/>
        <w:spacing w:after="120"/>
        <w:rPr>
          <w:sz w:val="24"/>
          <w:szCs w:val="24"/>
        </w:rPr>
      </w:pPr>
      <w:r w:rsidRPr="001B5CF3">
        <w:rPr>
          <w:sz w:val="24"/>
          <w:szCs w:val="24"/>
        </w:rPr>
        <w:t xml:space="preserve">Make small edits or corrections within applications and inform Directors of changes made (typos, </w:t>
      </w:r>
      <w:proofErr w:type="spellStart"/>
      <w:r w:rsidRPr="001B5CF3">
        <w:rPr>
          <w:sz w:val="24"/>
          <w:szCs w:val="24"/>
        </w:rPr>
        <w:t>etc</w:t>
      </w:r>
      <w:proofErr w:type="spellEnd"/>
      <w:r w:rsidRPr="001B5CF3">
        <w:rPr>
          <w:sz w:val="24"/>
          <w:szCs w:val="24"/>
        </w:rPr>
        <w:t>).</w:t>
      </w:r>
    </w:p>
    <w:p w14:paraId="684C7834" w14:textId="77777777" w:rsidR="00DF4053" w:rsidRPr="001B5CF3" w:rsidRDefault="00DF4053" w:rsidP="00DF4053">
      <w:pPr>
        <w:spacing w:after="120"/>
        <w:rPr>
          <w:sz w:val="24"/>
          <w:szCs w:val="24"/>
        </w:rPr>
      </w:pPr>
      <w:r w:rsidRPr="001B5CF3">
        <w:rPr>
          <w:sz w:val="24"/>
          <w:szCs w:val="24"/>
        </w:rPr>
        <w:t>Last year, approximately 1/3 of all applications had to be followed up with individually because of submission errors in the above information. The State Aid team's goal is to prepare libraries for Board certification in the order in which they submit their applications, but any issues that arise in the above steps mean more follow up, so those libraries are typically in a later certification group than they would have been had their applications had initially been submitted accurately or completely.</w:t>
      </w:r>
    </w:p>
    <w:p w14:paraId="58AC5DD9" w14:textId="77777777" w:rsidR="00DF4053" w:rsidRPr="001B5CF3" w:rsidRDefault="00DF4053" w:rsidP="00DF4053">
      <w:pPr>
        <w:spacing w:after="120"/>
        <w:rPr>
          <w:sz w:val="24"/>
          <w:szCs w:val="24"/>
        </w:rPr>
      </w:pPr>
      <w:r w:rsidRPr="001B5CF3">
        <w:rPr>
          <w:sz w:val="24"/>
          <w:szCs w:val="24"/>
        </w:rPr>
        <w:t xml:space="preserve">The first group of libraries to be certified for the FY26 State Aid to Public Libraries cycle will be </w:t>
      </w:r>
      <w:r w:rsidRPr="001B5CF3">
        <w:rPr>
          <w:sz w:val="24"/>
          <w:szCs w:val="24"/>
        </w:rPr>
        <w:lastRenderedPageBreak/>
        <w:t xml:space="preserve">presented to the Board at the November meeting. Once the first group of libraries to be certified in November is complete, Uechi determines each municipality's first State Aid award based on the formulas for the three parts of the grant (beginning with comparing each library's self-reported Non-Resident Circulation number with their previous </w:t>
      </w:r>
      <w:proofErr w:type="gramStart"/>
      <w:r w:rsidRPr="001B5CF3">
        <w:rPr>
          <w:sz w:val="24"/>
          <w:szCs w:val="24"/>
        </w:rPr>
        <w:t>years</w:t>
      </w:r>
      <w:proofErr w:type="gramEnd"/>
      <w:r w:rsidRPr="001B5CF3">
        <w:rPr>
          <w:sz w:val="24"/>
          <w:szCs w:val="24"/>
        </w:rPr>
        <w:t xml:space="preserve"> number </w:t>
      </w:r>
      <w:r w:rsidRPr="001B5CF3">
        <w:rPr>
          <w:i/>
          <w:iCs/>
          <w:sz w:val="24"/>
          <w:szCs w:val="24"/>
        </w:rPr>
        <w:t xml:space="preserve">and </w:t>
      </w:r>
      <w:r w:rsidRPr="001B5CF3">
        <w:rPr>
          <w:sz w:val="24"/>
          <w:szCs w:val="24"/>
        </w:rPr>
        <w:t>numbers reports by their networks).</w:t>
      </w:r>
    </w:p>
    <w:p w14:paraId="67992A71" w14:textId="77777777" w:rsidR="00DF4053" w:rsidRPr="001B5CF3" w:rsidRDefault="00DF4053" w:rsidP="00DF4053">
      <w:pPr>
        <w:spacing w:after="120"/>
        <w:rPr>
          <w:sz w:val="24"/>
          <w:szCs w:val="24"/>
        </w:rPr>
      </w:pPr>
      <w:r w:rsidRPr="001B5CF3">
        <w:rPr>
          <w:sz w:val="24"/>
          <w:szCs w:val="24"/>
        </w:rPr>
        <w:t>Cate has begun work with the libraries whose municipalities are applying for a Waiver of the FY26 MAR (municipal appropriation requirement). As a reminder, to be fully certified, a municipality must appropriate at least the required MAR to the library each year, which, according to our formula, amounts to a budget increase of approximately 1% annually. As of the date of this report (Fri 10/3</w:t>
      </w:r>
      <w:r w:rsidRPr="001B5CF3">
        <w:rPr>
          <w:b/>
          <w:bCs/>
          <w:sz w:val="24"/>
          <w:szCs w:val="24"/>
        </w:rPr>
        <w:t>), 20 municipalities are applying for a FY26 waiver</w:t>
      </w:r>
      <w:r w:rsidRPr="001B5CF3">
        <w:rPr>
          <w:sz w:val="24"/>
          <w:szCs w:val="24"/>
        </w:rPr>
        <w:t xml:space="preserve">, but a few of those municipalities will be adding more funds to their library's budgets in the coming months </w:t>
      </w:r>
      <w:proofErr w:type="gramStart"/>
      <w:r w:rsidRPr="001B5CF3">
        <w:rPr>
          <w:sz w:val="24"/>
          <w:szCs w:val="24"/>
        </w:rPr>
        <w:t>in order to</w:t>
      </w:r>
      <w:proofErr w:type="gramEnd"/>
      <w:r w:rsidRPr="001B5CF3">
        <w:rPr>
          <w:sz w:val="24"/>
          <w:szCs w:val="24"/>
        </w:rPr>
        <w:t xml:space="preserve"> fully meet the MAR and no longer need to apply for a waiver. Cate will be working with </w:t>
      </w:r>
      <w:proofErr w:type="gramStart"/>
      <w:r w:rsidRPr="001B5CF3">
        <w:rPr>
          <w:sz w:val="24"/>
          <w:szCs w:val="24"/>
        </w:rPr>
        <w:t>all of</w:t>
      </w:r>
      <w:proofErr w:type="gramEnd"/>
      <w:r w:rsidRPr="001B5CF3">
        <w:rPr>
          <w:sz w:val="24"/>
          <w:szCs w:val="24"/>
        </w:rPr>
        <w:t xml:space="preserve"> these libraries over the next month to go over their finances and applications and will work with them to prepare for the January 2026 Board meeting, at which their applications will be presented. </w:t>
      </w:r>
    </w:p>
    <w:p w14:paraId="79FE1E5E" w14:textId="77777777" w:rsidR="00DF4053" w:rsidRPr="001B5CF3" w:rsidRDefault="00DF4053" w:rsidP="00DF4053">
      <w:pPr>
        <w:rPr>
          <w:sz w:val="24"/>
          <w:szCs w:val="24"/>
        </w:rPr>
      </w:pPr>
      <w:r w:rsidRPr="001B5CF3">
        <w:rPr>
          <w:b/>
          <w:bCs/>
          <w:sz w:val="24"/>
          <w:szCs w:val="24"/>
        </w:rPr>
        <w:t>The number of waiver applications is more than double last year's group of eight municipalities.</w:t>
      </w:r>
      <w:r w:rsidRPr="001B5CF3">
        <w:rPr>
          <w:sz w:val="24"/>
          <w:szCs w:val="24"/>
        </w:rPr>
        <w:t xml:space="preserve"> This year's group includes four libraries that applied for and received a waiver last year, so those libraries will be submitting the Year 2 Waiver Application Form that asks for more details and, most importantly, a plan from the municipality as to how they will return to MAR-level funding. </w:t>
      </w:r>
    </w:p>
    <w:p w14:paraId="24DFFCE1" w14:textId="77777777" w:rsidR="00DF4053" w:rsidRPr="001B5CF3" w:rsidRDefault="00DF4053" w:rsidP="00DF4053">
      <w:pPr>
        <w:rPr>
          <w:sz w:val="24"/>
          <w:szCs w:val="24"/>
        </w:rPr>
      </w:pPr>
      <w:r w:rsidRPr="001B5CF3">
        <w:rPr>
          <w:sz w:val="24"/>
          <w:szCs w:val="24"/>
        </w:rPr>
        <w:t>The State Aid team met with Maureen to plan the 2026 State Aid Review cycle and are beginning the process by determining a schedule of meetings and workshops to begin in early 2026. They are creating a complete timeline of the process and putting together a State Aid Review Committee of library directors from around the state. Cate will provide more information at the November Board meeting.</w:t>
      </w:r>
    </w:p>
    <w:p w14:paraId="3FF4F99D" w14:textId="77777777" w:rsidR="00DF4053" w:rsidRPr="001B5CF3" w:rsidRDefault="00DF4053" w:rsidP="00DF4053">
      <w:pPr>
        <w:rPr>
          <w:sz w:val="24"/>
          <w:szCs w:val="24"/>
        </w:rPr>
      </w:pPr>
    </w:p>
    <w:p w14:paraId="3418C684" w14:textId="77777777" w:rsidR="00DF4053" w:rsidRPr="001B5CF3" w:rsidRDefault="00DF4053" w:rsidP="00DF4053">
      <w:pPr>
        <w:rPr>
          <w:sz w:val="24"/>
          <w:szCs w:val="24"/>
        </w:rPr>
      </w:pPr>
      <w:r w:rsidRPr="001B5CF3">
        <w:rPr>
          <w:b/>
          <w:bCs/>
          <w:sz w:val="24"/>
          <w:szCs w:val="24"/>
        </w:rPr>
        <w:t>Director Activities</w:t>
      </w:r>
      <w:r w:rsidRPr="001B5CF3">
        <w:rPr>
          <w:b/>
          <w:bCs/>
          <w:sz w:val="24"/>
          <w:szCs w:val="24"/>
        </w:rPr>
        <w:br/>
      </w:r>
      <w:r w:rsidRPr="001B5CF3">
        <w:rPr>
          <w:b/>
          <w:bCs/>
          <w:sz w:val="24"/>
          <w:szCs w:val="24"/>
        </w:rPr>
        <w:br/>
      </w:r>
      <w:r w:rsidRPr="001B5CF3">
        <w:rPr>
          <w:sz w:val="24"/>
          <w:szCs w:val="24"/>
        </w:rPr>
        <w:t xml:space="preserve">As you can see, September was busy in all the units, and it was busy for me as well. Immediately following the last Board meeting I had multiple meetings with people from all parts of the library community regarding the legislative agenda and the discussion about it at the September Board meeting. The numbers that we will be presenting at this month’s meeting come directly from feedback I heard from those meetings, from staff, and from Commissioners. </w:t>
      </w:r>
    </w:p>
    <w:p w14:paraId="35847E8F" w14:textId="77777777" w:rsidR="00DF4053" w:rsidRPr="001B5CF3" w:rsidRDefault="00DF4053" w:rsidP="00DF4053">
      <w:pPr>
        <w:rPr>
          <w:sz w:val="24"/>
          <w:szCs w:val="24"/>
        </w:rPr>
      </w:pPr>
    </w:p>
    <w:p w14:paraId="36F80E2A" w14:textId="77777777" w:rsidR="00DF4053" w:rsidRPr="001B5CF3" w:rsidRDefault="00DF4053" w:rsidP="00DF4053">
      <w:pPr>
        <w:rPr>
          <w:sz w:val="24"/>
          <w:szCs w:val="24"/>
        </w:rPr>
      </w:pPr>
      <w:r w:rsidRPr="001B5CF3">
        <w:rPr>
          <w:sz w:val="24"/>
          <w:szCs w:val="24"/>
        </w:rPr>
        <w:t xml:space="preserve">Work on the Strategic Plan continues. A subcommittee of the planning team worked on a survey to gauge interest in focus groups that will be geographic, theme-based, or a combination of both. The plan is to release the survey by mid-October, with focus groups to be held during the first quarter of 2026. We are still on track with our proposed </w:t>
      </w:r>
      <w:proofErr w:type="gramStart"/>
      <w:r w:rsidRPr="001B5CF3">
        <w:rPr>
          <w:sz w:val="24"/>
          <w:szCs w:val="24"/>
        </w:rPr>
        <w:t>timeline, and</w:t>
      </w:r>
      <w:proofErr w:type="gramEnd"/>
      <w:r w:rsidRPr="001B5CF3">
        <w:rPr>
          <w:sz w:val="24"/>
          <w:szCs w:val="24"/>
        </w:rPr>
        <w:t xml:space="preserve"> expect to have the work completed and plan finished by the end of the fiscal year.</w:t>
      </w:r>
    </w:p>
    <w:p w14:paraId="65442F68" w14:textId="77777777" w:rsidR="00DF4053" w:rsidRPr="001B5CF3" w:rsidRDefault="00DF4053" w:rsidP="00DF4053">
      <w:pPr>
        <w:rPr>
          <w:sz w:val="24"/>
          <w:szCs w:val="24"/>
        </w:rPr>
      </w:pPr>
      <w:r w:rsidRPr="001B5CF3">
        <w:rPr>
          <w:sz w:val="24"/>
          <w:szCs w:val="24"/>
        </w:rPr>
        <w:t xml:space="preserve">I participated in my first IMLS Site Visit this month, and </w:t>
      </w:r>
      <w:proofErr w:type="gramStart"/>
      <w:r w:rsidRPr="001B5CF3">
        <w:rPr>
          <w:sz w:val="24"/>
          <w:szCs w:val="24"/>
        </w:rPr>
        <w:t>have to</w:t>
      </w:r>
      <w:proofErr w:type="gramEnd"/>
      <w:r w:rsidRPr="001B5CF3">
        <w:rPr>
          <w:sz w:val="24"/>
          <w:szCs w:val="24"/>
        </w:rPr>
        <w:t xml:space="preserve"> give huge kudos to Tracey, Sue, Lyndsay, and Rob, who did the heavy lifting to prepare ahead of time. Due to funding, our IMLS Program Officer </w:t>
      </w:r>
      <w:proofErr w:type="gramStart"/>
      <w:r w:rsidRPr="001B5CF3">
        <w:rPr>
          <w:sz w:val="24"/>
          <w:szCs w:val="24"/>
        </w:rPr>
        <w:t>wasn’t able to</w:t>
      </w:r>
      <w:proofErr w:type="gramEnd"/>
      <w:r w:rsidRPr="001B5CF3">
        <w:rPr>
          <w:sz w:val="24"/>
          <w:szCs w:val="24"/>
        </w:rPr>
        <w:t xml:space="preserve"> travel to Massachusetts to see our programs in action, so the visit became a 2 ½ hour Zoom. About a week later, we received written confirmation that there were no recommendations for changes, meaning we did everything correctly, and all our paperwork was in order. Dennis Nangle, our Program Officer, mentioned multiple times that our narratives and financial reporting were exceptionally detailed and thorough. </w:t>
      </w:r>
    </w:p>
    <w:p w14:paraId="03DB93EF" w14:textId="77777777" w:rsidR="00DF4053" w:rsidRPr="001B5CF3" w:rsidRDefault="00DF4053" w:rsidP="00DF4053">
      <w:pPr>
        <w:rPr>
          <w:sz w:val="24"/>
          <w:szCs w:val="24"/>
        </w:rPr>
      </w:pPr>
    </w:p>
    <w:p w14:paraId="19C6E190" w14:textId="77777777" w:rsidR="00DF4053" w:rsidRPr="001B5CF3" w:rsidRDefault="00DF4053" w:rsidP="00DF4053">
      <w:pPr>
        <w:rPr>
          <w:color w:val="000000"/>
          <w:sz w:val="24"/>
          <w:szCs w:val="24"/>
        </w:rPr>
      </w:pPr>
      <w:r w:rsidRPr="001B5CF3">
        <w:rPr>
          <w:sz w:val="24"/>
          <w:szCs w:val="24"/>
        </w:rPr>
        <w:t xml:space="preserve">We were delighted to finally announce </w:t>
      </w:r>
      <w:r w:rsidRPr="001B5CF3">
        <w:rPr>
          <w:b/>
          <w:bCs/>
          <w:sz w:val="24"/>
          <w:szCs w:val="24"/>
        </w:rPr>
        <w:t>Andrea Bono-Bunker</w:t>
      </w:r>
      <w:r w:rsidRPr="001B5CF3">
        <w:rPr>
          <w:sz w:val="24"/>
          <w:szCs w:val="24"/>
        </w:rPr>
        <w:t xml:space="preserve"> as a winner of the </w:t>
      </w:r>
      <w:r w:rsidRPr="001B5CF3">
        <w:rPr>
          <w:b/>
          <w:bCs/>
          <w:color w:val="000000"/>
          <w:sz w:val="24"/>
          <w:szCs w:val="24"/>
        </w:rPr>
        <w:t>Manuel Carballo Governor’s Award for Excellence in Public Service</w:t>
      </w:r>
      <w:r w:rsidRPr="001B5CF3">
        <w:rPr>
          <w:color w:val="000000"/>
          <w:sz w:val="24"/>
          <w:szCs w:val="24"/>
        </w:rPr>
        <w:t xml:space="preserve">. The Carballo Award recognizes Commonwealth employees who selflessly reflect a deep commitment to serving the people of the Commonwealth and exemplify the highest standards of public service. She will officially receive her award at a ceremony at the State House later this month. She is the first MBLC employee to be honored with this prestigious award, and we couldn’t be prouder of her! </w:t>
      </w:r>
    </w:p>
    <w:p w14:paraId="7DC80B74" w14:textId="77777777" w:rsidR="00DF4053" w:rsidRDefault="00DF4053" w:rsidP="00DF4053">
      <w:pPr>
        <w:rPr>
          <w:color w:val="000000"/>
          <w:sz w:val="24"/>
          <w:szCs w:val="24"/>
        </w:rPr>
      </w:pPr>
      <w:r w:rsidRPr="001B5CF3">
        <w:rPr>
          <w:color w:val="000000"/>
          <w:sz w:val="24"/>
          <w:szCs w:val="24"/>
        </w:rPr>
        <w:t xml:space="preserve">My “library joy” this month included the Sawyer Free Library ribbon cutting in Gloucester (including a photo with the Lieutenant Governor), my first visit to the MLS office in Northampton for the September board meeting, a tour of the Boston Public Library with Tracey, Lilli, and our new Senate Ways &amp; Means analyst, Jack McKinnon; a meeting with the director and assistant director of the National Library Service for the Blind and Print Disabled to talk about the impact of IMLS funding on our state, and a meeting with the Massachusetts Library System’s consultant where I heard about the findings of the MLS Strategic Plan as they relate to the library community’s  knowledge of MBLC and MLS services. And finally, I attended a Massachusetts Municipal Association Legislative Breakfast in Middleborough, where I met the MMA lobbyist and local officials and learned more about the budget pressures facing municipalities. I am looking forward to </w:t>
      </w:r>
      <w:proofErr w:type="gramStart"/>
      <w:r w:rsidRPr="001B5CF3">
        <w:rPr>
          <w:color w:val="000000"/>
          <w:sz w:val="24"/>
          <w:szCs w:val="24"/>
        </w:rPr>
        <w:t>the fall</w:t>
      </w:r>
      <w:proofErr w:type="gramEnd"/>
      <w:r w:rsidRPr="001B5CF3">
        <w:rPr>
          <w:color w:val="000000"/>
          <w:sz w:val="24"/>
          <w:szCs w:val="24"/>
        </w:rPr>
        <w:t xml:space="preserve"> and all our preparations for the budget season.</w:t>
      </w:r>
    </w:p>
    <w:p w14:paraId="7E6C5F8B" w14:textId="77777777" w:rsidR="00DF4053" w:rsidRDefault="00DF4053" w:rsidP="00DF4053">
      <w:pPr>
        <w:rPr>
          <w:color w:val="000000"/>
          <w:sz w:val="24"/>
          <w:szCs w:val="24"/>
        </w:rPr>
      </w:pPr>
    </w:p>
    <w:p w14:paraId="1E9A41D2" w14:textId="77777777" w:rsidR="00DF4053" w:rsidRDefault="00DF4053" w:rsidP="00DF4053">
      <w:pPr>
        <w:rPr>
          <w:sz w:val="24"/>
          <w:szCs w:val="24"/>
        </w:rPr>
      </w:pPr>
      <w:r>
        <w:rPr>
          <w:sz w:val="24"/>
          <w:szCs w:val="24"/>
        </w:rPr>
        <w:t xml:space="preserve">Director Amyot read the letter that will be sent to the Governor. </w:t>
      </w:r>
    </w:p>
    <w:p w14:paraId="1EDBE58A" w14:textId="77777777" w:rsidR="00DF4053" w:rsidRDefault="00DF4053" w:rsidP="00DF4053">
      <w:pPr>
        <w:rPr>
          <w:sz w:val="24"/>
          <w:szCs w:val="24"/>
        </w:rPr>
      </w:pPr>
    </w:p>
    <w:p w14:paraId="7501A736" w14:textId="77777777" w:rsidR="00DF4053" w:rsidRPr="008C5AFE" w:rsidRDefault="00DF4053" w:rsidP="00DF4053">
      <w:pPr>
        <w:rPr>
          <w:sz w:val="24"/>
          <w:szCs w:val="24"/>
        </w:rPr>
      </w:pPr>
      <w:r w:rsidRPr="008C5AFE">
        <w:rPr>
          <w:sz w:val="24"/>
          <w:szCs w:val="24"/>
        </w:rPr>
        <w:t>Dear Governor Healey,</w:t>
      </w:r>
      <w:r w:rsidRPr="008C5AFE">
        <w:rPr>
          <w:sz w:val="24"/>
          <w:szCs w:val="24"/>
        </w:rPr>
        <w:br/>
        <w:t>On behalf of the Massachusetts Board of Library Commissioners (MBLC), I want to thank you, the Lieutenant Governor, and your administration for your unwavering support of libraries. Being a part of our conferences, construction events, filing a federal lawsuit to prevent the dismantling of the Institute of Museum and Library Services, and attending one of our meetings as we grapple with book bans mean so much to the entire library community.</w:t>
      </w:r>
      <w:r w:rsidRPr="008C5AFE">
        <w:rPr>
          <w:sz w:val="24"/>
          <w:szCs w:val="24"/>
        </w:rPr>
        <w:br/>
      </w:r>
      <w:r w:rsidRPr="008C5AFE">
        <w:rPr>
          <w:sz w:val="24"/>
          <w:szCs w:val="24"/>
        </w:rPr>
        <w:br/>
        <w:t>In the coming months, we know that your administration will face difficult choices as you formulate the FY2027 state budget. In light of the ongoing issues and uncertainty brought on by the federal cuts, policies, and executive orders, we want to provide you with a snapshot of how the Commonwealth’s libraries are doing, the challenges they are facing, and the ways that librarians are rising to meet the moment.</w:t>
      </w:r>
      <w:r w:rsidRPr="008C5AFE">
        <w:rPr>
          <w:sz w:val="24"/>
          <w:szCs w:val="24"/>
        </w:rPr>
        <w:br/>
      </w:r>
      <w:r w:rsidRPr="008C5AFE">
        <w:rPr>
          <w:sz w:val="24"/>
          <w:szCs w:val="24"/>
        </w:rPr>
        <w:br/>
        <w:t>For many, life today means living in fear simply because of who they are. Rising prices make it harder for families, older adults, and young people just starting out to make ends meet. Massive layoffs at the federal level, and the destabilization of some of the Commonwealth’s most important sectors makes one wonder if the next job to be cut will be theirs. People who live in the margins become even more vulnerable.</w:t>
      </w:r>
    </w:p>
    <w:p w14:paraId="5B78B8C7" w14:textId="77777777" w:rsidR="00DF4053" w:rsidRPr="008C5AFE" w:rsidRDefault="00DF4053" w:rsidP="00DF4053">
      <w:pPr>
        <w:rPr>
          <w:sz w:val="24"/>
          <w:szCs w:val="24"/>
        </w:rPr>
      </w:pPr>
      <w:r w:rsidRPr="008C5AFE">
        <w:rPr>
          <w:sz w:val="24"/>
          <w:szCs w:val="24"/>
        </w:rPr>
        <w:t xml:space="preserve">These are the people we serve every day, and this is why libraries are needed now more than ever. Immigrants find support and citizen classes. Preschoolers and adults learn to read. Jobseekers sharpen skills. Teens buckle down in quiet study spaces. People with disabilities find materials that provide access. Unhoused people find a place to be for a while. People connect and no longer see each other as “other.” </w:t>
      </w:r>
      <w:r w:rsidRPr="008C5AFE">
        <w:rPr>
          <w:sz w:val="24"/>
          <w:szCs w:val="24"/>
        </w:rPr>
        <w:br/>
      </w:r>
      <w:r w:rsidRPr="008C5AFE">
        <w:rPr>
          <w:sz w:val="24"/>
          <w:szCs w:val="24"/>
        </w:rPr>
        <w:br/>
        <w:t xml:space="preserve">Perhaps most importantly, everyone who walks into the library finds materials and events that </w:t>
      </w:r>
      <w:r w:rsidRPr="008C5AFE">
        <w:rPr>
          <w:sz w:val="24"/>
          <w:szCs w:val="24"/>
        </w:rPr>
        <w:lastRenderedPageBreak/>
        <w:t xml:space="preserve">represent diverse perspectives. Books that are banned in many other states are on the shelves in Massachusetts libraries because librarians and library staff continually defend everyone’s right to read. </w:t>
      </w:r>
    </w:p>
    <w:p w14:paraId="4155955E" w14:textId="77777777" w:rsidR="00DF4053" w:rsidRPr="008C5AFE" w:rsidRDefault="00DF4053" w:rsidP="00DF4053">
      <w:pPr>
        <w:rPr>
          <w:sz w:val="24"/>
          <w:szCs w:val="24"/>
        </w:rPr>
      </w:pPr>
      <w:r w:rsidRPr="008C5AFE">
        <w:rPr>
          <w:sz w:val="24"/>
          <w:szCs w:val="24"/>
        </w:rPr>
        <w:t xml:space="preserve">It is in times of hardship and uncertainty that more people turn to libraries. It’s what we’re already experiencing with an </w:t>
      </w:r>
      <w:r w:rsidRPr="008C5AFE">
        <w:rPr>
          <w:b/>
          <w:bCs/>
          <w:sz w:val="24"/>
          <w:szCs w:val="24"/>
        </w:rPr>
        <w:t>all-time high of more than 65 million items</w:t>
      </w:r>
      <w:r w:rsidRPr="008C5AFE">
        <w:rPr>
          <w:sz w:val="24"/>
          <w:szCs w:val="24"/>
        </w:rPr>
        <w:t xml:space="preserve"> checked out last year. People of all ages, abilities, and backgrounds are going to library </w:t>
      </w:r>
      <w:proofErr w:type="gramStart"/>
      <w:r w:rsidRPr="008C5AFE">
        <w:rPr>
          <w:sz w:val="24"/>
          <w:szCs w:val="24"/>
        </w:rPr>
        <w:t>events</w:t>
      </w:r>
      <w:proofErr w:type="gramEnd"/>
      <w:r w:rsidRPr="008C5AFE">
        <w:rPr>
          <w:sz w:val="24"/>
          <w:szCs w:val="24"/>
        </w:rPr>
        <w:t xml:space="preserve"> making attendance rates jump 35%. The usage of eBooks, which can cost up to 6 times the consumer </w:t>
      </w:r>
      <w:proofErr w:type="gramStart"/>
      <w:r w:rsidRPr="008C5AFE">
        <w:rPr>
          <w:sz w:val="24"/>
          <w:szCs w:val="24"/>
        </w:rPr>
        <w:t>price  for</w:t>
      </w:r>
      <w:proofErr w:type="gramEnd"/>
      <w:r w:rsidRPr="008C5AFE">
        <w:rPr>
          <w:sz w:val="24"/>
          <w:szCs w:val="24"/>
        </w:rPr>
        <w:t xml:space="preserve"> libraries to purchase, skyrocketed by </w:t>
      </w:r>
      <w:proofErr w:type="gramStart"/>
      <w:r w:rsidRPr="008C5AFE">
        <w:rPr>
          <w:sz w:val="24"/>
          <w:szCs w:val="24"/>
        </w:rPr>
        <w:t>more</w:t>
      </w:r>
      <w:proofErr w:type="gramEnd"/>
      <w:r w:rsidRPr="008C5AFE">
        <w:rPr>
          <w:sz w:val="24"/>
          <w:szCs w:val="24"/>
        </w:rPr>
        <w:t xml:space="preserve"> 300% in the last decade. Community use of library meeting rooms increased by 30% over the same </w:t>
      </w:r>
      <w:proofErr w:type="gramStart"/>
      <w:r w:rsidRPr="008C5AFE">
        <w:rPr>
          <w:sz w:val="24"/>
          <w:szCs w:val="24"/>
        </w:rPr>
        <w:t>time period</w:t>
      </w:r>
      <w:proofErr w:type="gramEnd"/>
      <w:r w:rsidRPr="008C5AFE">
        <w:rPr>
          <w:sz w:val="24"/>
          <w:szCs w:val="24"/>
        </w:rPr>
        <w:t>.</w:t>
      </w:r>
      <w:r w:rsidRPr="008C5AFE">
        <w:rPr>
          <w:sz w:val="24"/>
          <w:szCs w:val="24"/>
        </w:rPr>
        <w:br/>
      </w:r>
      <w:r w:rsidRPr="008C5AFE">
        <w:rPr>
          <w:sz w:val="24"/>
          <w:szCs w:val="24"/>
        </w:rPr>
        <w:br/>
        <w:t>And that’s just “traditional” library services. Libraries connect people with essential services as safety nets are eroding. Some of these critical programs are:</w:t>
      </w:r>
    </w:p>
    <w:p w14:paraId="0B500048" w14:textId="77777777" w:rsidR="00DF4053" w:rsidRPr="008C5AFE" w:rsidRDefault="00DF4053" w:rsidP="0085295A">
      <w:pPr>
        <w:pStyle w:val="ListParagraph"/>
        <w:widowControl/>
        <w:numPr>
          <w:ilvl w:val="0"/>
          <w:numId w:val="10"/>
        </w:numPr>
        <w:autoSpaceDE/>
        <w:autoSpaceDN/>
        <w:adjustRightInd/>
        <w:spacing w:line="278" w:lineRule="auto"/>
        <w:contextualSpacing/>
        <w:rPr>
          <w:sz w:val="24"/>
          <w:szCs w:val="24"/>
        </w:rPr>
      </w:pPr>
      <w:r w:rsidRPr="008C5AFE">
        <w:rPr>
          <w:sz w:val="24"/>
          <w:szCs w:val="24"/>
        </w:rPr>
        <w:t xml:space="preserve">Public libraries in Cambridge, Somerville, Worcester and Boston have hired full-time library social workers to support many needs including benefits eligibility and applications, food resources, housing, and employment; and resources for immigrants, refugees, LGBTQ+, and justice-impacted folks. </w:t>
      </w:r>
    </w:p>
    <w:p w14:paraId="1727886D" w14:textId="77777777" w:rsidR="00DF4053" w:rsidRPr="008C5AFE" w:rsidRDefault="00DF4053" w:rsidP="0085295A">
      <w:pPr>
        <w:pStyle w:val="ListParagraph"/>
        <w:widowControl/>
        <w:numPr>
          <w:ilvl w:val="0"/>
          <w:numId w:val="10"/>
        </w:numPr>
        <w:autoSpaceDE/>
        <w:autoSpaceDN/>
        <w:adjustRightInd/>
        <w:spacing w:line="278" w:lineRule="auto"/>
        <w:contextualSpacing/>
        <w:rPr>
          <w:sz w:val="24"/>
          <w:szCs w:val="24"/>
        </w:rPr>
      </w:pPr>
      <w:r w:rsidRPr="008C5AFE">
        <w:rPr>
          <w:sz w:val="24"/>
          <w:szCs w:val="24"/>
        </w:rPr>
        <w:t xml:space="preserve">Plymouth Public Library’s </w:t>
      </w:r>
      <w:hyperlink r:id="rId17" w:history="1">
        <w:r w:rsidRPr="008C5AFE">
          <w:rPr>
            <w:rStyle w:val="Hyperlink"/>
            <w:sz w:val="24"/>
            <w:szCs w:val="24"/>
          </w:rPr>
          <w:t>Recovery Corner</w:t>
        </w:r>
      </w:hyperlink>
      <w:r w:rsidRPr="008C5AFE">
        <w:rPr>
          <w:sz w:val="24"/>
          <w:szCs w:val="24"/>
        </w:rPr>
        <w:t xml:space="preserve"> provides people with low-barrier access to information on substance use disorder, treatment options and centers, as well as harm reduction centers and supplies. </w:t>
      </w:r>
    </w:p>
    <w:p w14:paraId="62A96EE6" w14:textId="77777777" w:rsidR="00DF4053" w:rsidRPr="008C5AFE" w:rsidRDefault="00DF4053" w:rsidP="0085295A">
      <w:pPr>
        <w:pStyle w:val="ListParagraph"/>
        <w:widowControl/>
        <w:numPr>
          <w:ilvl w:val="0"/>
          <w:numId w:val="10"/>
        </w:numPr>
        <w:autoSpaceDE/>
        <w:autoSpaceDN/>
        <w:adjustRightInd/>
        <w:spacing w:line="278" w:lineRule="auto"/>
        <w:contextualSpacing/>
        <w:rPr>
          <w:sz w:val="24"/>
          <w:szCs w:val="24"/>
        </w:rPr>
      </w:pPr>
      <w:r w:rsidRPr="008C5AFE">
        <w:rPr>
          <w:sz w:val="24"/>
          <w:szCs w:val="24"/>
        </w:rPr>
        <w:t>The Montague Public Library developed teen-centric programming and collections that address social isolation and mental health among tweens and teens. This project is in partnership with The Brick House, a nonprofit youth resource center.</w:t>
      </w:r>
    </w:p>
    <w:p w14:paraId="19105B54" w14:textId="77777777" w:rsidR="00DF4053" w:rsidRPr="008C5AFE" w:rsidRDefault="00DF4053" w:rsidP="0085295A">
      <w:pPr>
        <w:pStyle w:val="ListParagraph"/>
        <w:widowControl/>
        <w:numPr>
          <w:ilvl w:val="0"/>
          <w:numId w:val="10"/>
        </w:numPr>
        <w:autoSpaceDE/>
        <w:autoSpaceDN/>
        <w:adjustRightInd/>
        <w:spacing w:line="278" w:lineRule="auto"/>
        <w:contextualSpacing/>
        <w:rPr>
          <w:sz w:val="24"/>
          <w:szCs w:val="24"/>
        </w:rPr>
      </w:pPr>
      <w:r w:rsidRPr="008C5AFE">
        <w:rPr>
          <w:sz w:val="24"/>
          <w:szCs w:val="24"/>
        </w:rPr>
        <w:t>The Wayland Public Library’s home delivery service enables access to library resources for people unable to visit the library on their own, reducing feelings of isolation and keeping folks connected to their communities and interests. </w:t>
      </w:r>
    </w:p>
    <w:p w14:paraId="238C5CF7" w14:textId="77777777" w:rsidR="00DF4053" w:rsidRDefault="00DF4053" w:rsidP="00DF4053">
      <w:pPr>
        <w:rPr>
          <w:sz w:val="24"/>
          <w:szCs w:val="24"/>
        </w:rPr>
      </w:pPr>
      <w:r w:rsidRPr="008C5AFE">
        <w:rPr>
          <w:sz w:val="24"/>
          <w:szCs w:val="24"/>
        </w:rPr>
        <w:t xml:space="preserve">Libraries across the state are now loaning </w:t>
      </w:r>
      <w:proofErr w:type="gramStart"/>
      <w:r w:rsidRPr="008C5AFE">
        <w:rPr>
          <w:sz w:val="24"/>
          <w:szCs w:val="24"/>
        </w:rPr>
        <w:t>integrated  assistive</w:t>
      </w:r>
      <w:proofErr w:type="gramEnd"/>
      <w:r w:rsidRPr="008C5AFE">
        <w:rPr>
          <w:sz w:val="24"/>
          <w:szCs w:val="24"/>
        </w:rPr>
        <w:t xml:space="preserve"> and adaptive technology to patrons with disabilities. These range from practical tools, such as wheelchairs and eyeglasses, to high-tech tools like screen readers and cutting-edge scene interpreters driven by artificial intelligence. Partnerships between the Perkins Library, the ARC of Massachusetts, the Massachusetts Commission for the Deaf and Hard of Hearing and the library community allow access to expert guidance and referrals. </w:t>
      </w:r>
    </w:p>
    <w:p w14:paraId="5AD73317" w14:textId="77777777" w:rsidR="00DF4053" w:rsidRPr="008C5AFE" w:rsidRDefault="00DF4053" w:rsidP="00DF4053">
      <w:pPr>
        <w:rPr>
          <w:sz w:val="24"/>
          <w:szCs w:val="24"/>
        </w:rPr>
      </w:pPr>
    </w:p>
    <w:p w14:paraId="0CCFDE83" w14:textId="77777777" w:rsidR="00DF4053" w:rsidRDefault="00DF4053" w:rsidP="00DF4053">
      <w:pPr>
        <w:rPr>
          <w:sz w:val="24"/>
          <w:szCs w:val="24"/>
        </w:rPr>
      </w:pPr>
      <w:r w:rsidRPr="008C5AFE">
        <w:rPr>
          <w:sz w:val="24"/>
          <w:szCs w:val="24"/>
        </w:rPr>
        <w:t xml:space="preserve">Just as </w:t>
      </w:r>
      <w:proofErr w:type="gramStart"/>
      <w:r w:rsidRPr="008C5AFE">
        <w:rPr>
          <w:sz w:val="24"/>
          <w:szCs w:val="24"/>
        </w:rPr>
        <w:t>more and more</w:t>
      </w:r>
      <w:proofErr w:type="gramEnd"/>
      <w:r w:rsidRPr="008C5AFE">
        <w:rPr>
          <w:sz w:val="24"/>
          <w:szCs w:val="24"/>
        </w:rPr>
        <w:t xml:space="preserve"> people turn to libraries, funding for libraries is being cut. Earlier this year due to interruptions in federal funding, </w:t>
      </w:r>
      <w:r w:rsidRPr="008C5AFE">
        <w:rPr>
          <w:b/>
          <w:bCs/>
          <w:sz w:val="24"/>
          <w:szCs w:val="24"/>
        </w:rPr>
        <w:t xml:space="preserve">the MBLC was forced to make </w:t>
      </w:r>
      <w:hyperlink r:id="rId18" w:history="1">
        <w:r w:rsidRPr="008C5AFE">
          <w:rPr>
            <w:rStyle w:val="Hyperlink"/>
            <w:b/>
            <w:bCs/>
            <w:sz w:val="24"/>
            <w:szCs w:val="24"/>
          </w:rPr>
          <w:t>cuts to statewide services</w:t>
        </w:r>
      </w:hyperlink>
      <w:r w:rsidRPr="008C5AFE">
        <w:rPr>
          <w:sz w:val="24"/>
          <w:szCs w:val="24"/>
        </w:rPr>
        <w:t xml:space="preserve">. This spring, several libraries including Stoneham, Lynnfield, and Orange faced drastic local cuts or closure. Last year we tracked 22 municipalities that had to resort to budget overrides to fund library operations. For this fiscal year, we’ve already heard from </w:t>
      </w:r>
      <w:r w:rsidRPr="008C5AFE">
        <w:rPr>
          <w:b/>
          <w:bCs/>
          <w:sz w:val="24"/>
          <w:szCs w:val="24"/>
        </w:rPr>
        <w:t>many libraries that are facing cuts from their municipalities</w:t>
      </w:r>
      <w:r w:rsidRPr="008C5AFE">
        <w:rPr>
          <w:sz w:val="24"/>
          <w:szCs w:val="24"/>
        </w:rPr>
        <w:t>.</w:t>
      </w:r>
      <w:r w:rsidRPr="008C5AFE">
        <w:rPr>
          <w:sz w:val="24"/>
          <w:szCs w:val="24"/>
        </w:rPr>
        <w:br/>
      </w:r>
      <w:r w:rsidRPr="008C5AFE">
        <w:rPr>
          <w:sz w:val="24"/>
          <w:szCs w:val="24"/>
        </w:rPr>
        <w:br/>
        <w:t xml:space="preserve">It is why even in this most difficult economic year, the Massachusetts Board of Library Commissioners respectfully requests </w:t>
      </w:r>
      <w:r w:rsidRPr="008C5AFE">
        <w:rPr>
          <w:b/>
          <w:bCs/>
          <w:sz w:val="24"/>
          <w:szCs w:val="24"/>
        </w:rPr>
        <w:t>local aid to libraries</w:t>
      </w:r>
      <w:r w:rsidRPr="008C5AFE">
        <w:rPr>
          <w:sz w:val="24"/>
          <w:szCs w:val="24"/>
        </w:rPr>
        <w:t xml:space="preserve"> through the State Aid to Public Libraries Program line 7000-9501 </w:t>
      </w:r>
      <w:r w:rsidRPr="008C5AFE">
        <w:rPr>
          <w:b/>
          <w:bCs/>
          <w:sz w:val="24"/>
          <w:szCs w:val="24"/>
        </w:rPr>
        <w:t>be prioritized and increased by 5% to $21 million from FY26’s $20 million.</w:t>
      </w:r>
      <w:r w:rsidRPr="008C5AFE">
        <w:rPr>
          <w:sz w:val="24"/>
          <w:szCs w:val="24"/>
        </w:rPr>
        <w:t xml:space="preserve"> This is </w:t>
      </w:r>
      <w:proofErr w:type="gramStart"/>
      <w:r w:rsidRPr="008C5AFE">
        <w:rPr>
          <w:sz w:val="24"/>
          <w:szCs w:val="24"/>
        </w:rPr>
        <w:t>critical</w:t>
      </w:r>
      <w:proofErr w:type="gramEnd"/>
      <w:r w:rsidRPr="008C5AFE">
        <w:rPr>
          <w:sz w:val="24"/>
          <w:szCs w:val="24"/>
        </w:rPr>
        <w:t xml:space="preserve"> unrestricted direct local aid that libraries can use to maintain their services. It has a </w:t>
      </w:r>
      <w:r w:rsidRPr="008C5AFE">
        <w:rPr>
          <w:b/>
          <w:bCs/>
          <w:sz w:val="24"/>
          <w:szCs w:val="24"/>
        </w:rPr>
        <w:t>massive impact</w:t>
      </w:r>
      <w:r w:rsidRPr="008C5AFE">
        <w:rPr>
          <w:sz w:val="24"/>
          <w:szCs w:val="24"/>
        </w:rPr>
        <w:t xml:space="preserve"> across the Commonwealth with </w:t>
      </w:r>
      <w:r w:rsidRPr="008C5AFE">
        <w:rPr>
          <w:b/>
          <w:bCs/>
          <w:sz w:val="24"/>
          <w:szCs w:val="24"/>
        </w:rPr>
        <w:t xml:space="preserve">347 out of 351 </w:t>
      </w:r>
      <w:r w:rsidRPr="008C5AFE">
        <w:rPr>
          <w:b/>
          <w:bCs/>
          <w:sz w:val="24"/>
          <w:szCs w:val="24"/>
        </w:rPr>
        <w:lastRenderedPageBreak/>
        <w:t>municipalities certified</w:t>
      </w:r>
      <w:r w:rsidRPr="008C5AFE">
        <w:rPr>
          <w:sz w:val="24"/>
          <w:szCs w:val="24"/>
        </w:rPr>
        <w:t xml:space="preserve"> in the program and receiving state aid funding. For libraries and the millions of people who depend on them </w:t>
      </w:r>
      <w:r w:rsidRPr="008C5AFE">
        <w:rPr>
          <w:b/>
          <w:bCs/>
          <w:sz w:val="24"/>
          <w:szCs w:val="24"/>
        </w:rPr>
        <w:t>it’s a lifeline</w:t>
      </w:r>
      <w:r w:rsidRPr="008C5AFE">
        <w:rPr>
          <w:sz w:val="24"/>
          <w:szCs w:val="24"/>
        </w:rPr>
        <w:t xml:space="preserve">. </w:t>
      </w:r>
    </w:p>
    <w:p w14:paraId="1D98034F" w14:textId="77777777" w:rsidR="00DF4053" w:rsidRPr="008C5AFE" w:rsidRDefault="00DF4053" w:rsidP="00DF4053">
      <w:pPr>
        <w:rPr>
          <w:sz w:val="24"/>
          <w:szCs w:val="24"/>
        </w:rPr>
      </w:pPr>
    </w:p>
    <w:p w14:paraId="6BC3BE9F" w14:textId="77777777" w:rsidR="00DF4053" w:rsidRPr="001B5CF3" w:rsidRDefault="00DF4053" w:rsidP="00DF4053">
      <w:pPr>
        <w:rPr>
          <w:sz w:val="24"/>
          <w:szCs w:val="24"/>
        </w:rPr>
      </w:pPr>
      <w:r w:rsidRPr="008C5AFE">
        <w:rPr>
          <w:sz w:val="24"/>
          <w:szCs w:val="24"/>
        </w:rPr>
        <w:t xml:space="preserve">Thank you again for your tremendous support and for your consideration. In 2024, you said the following at our conference: “Libraries are many things to many people. The </w:t>
      </w:r>
      <w:r w:rsidRPr="008C5AFE">
        <w:rPr>
          <w:sz w:val="24"/>
          <w:szCs w:val="24"/>
          <w:u w:val="single"/>
        </w:rPr>
        <w:t>one</w:t>
      </w:r>
      <w:r w:rsidRPr="008C5AFE">
        <w:rPr>
          <w:sz w:val="24"/>
          <w:szCs w:val="24"/>
        </w:rPr>
        <w:t xml:space="preserve"> thing they are to </w:t>
      </w:r>
      <w:r w:rsidRPr="008C5AFE">
        <w:rPr>
          <w:sz w:val="24"/>
          <w:szCs w:val="24"/>
          <w:u w:val="single"/>
        </w:rPr>
        <w:t>all</w:t>
      </w:r>
      <w:r w:rsidRPr="008C5AFE">
        <w:rPr>
          <w:sz w:val="24"/>
          <w:szCs w:val="24"/>
        </w:rPr>
        <w:t xml:space="preserve"> people, and </w:t>
      </w:r>
      <w:r w:rsidRPr="008C5AFE">
        <w:rPr>
          <w:sz w:val="24"/>
          <w:szCs w:val="24"/>
          <w:u w:val="single"/>
        </w:rPr>
        <w:t>every</w:t>
      </w:r>
      <w:r w:rsidRPr="008C5AFE">
        <w:rPr>
          <w:sz w:val="24"/>
          <w:szCs w:val="24"/>
        </w:rPr>
        <w:t xml:space="preserve"> community is: </w:t>
      </w:r>
      <w:r w:rsidRPr="008C5AFE">
        <w:rPr>
          <w:sz w:val="24"/>
          <w:szCs w:val="24"/>
          <w:u w:val="single"/>
        </w:rPr>
        <w:t>indispensable</w:t>
      </w:r>
      <w:r w:rsidRPr="008C5AFE">
        <w:rPr>
          <w:sz w:val="24"/>
          <w:szCs w:val="24"/>
        </w:rPr>
        <w:t xml:space="preserve">.  No other institution. No other space. No </w:t>
      </w:r>
      <w:r w:rsidRPr="001D3900">
        <w:rPr>
          <w:sz w:val="24"/>
          <w:szCs w:val="24"/>
        </w:rPr>
        <w:t xml:space="preserve">other agency of government or private-sector enterprise, can do what libraries do – or do what </w:t>
      </w:r>
      <w:r w:rsidRPr="001D3900">
        <w:rPr>
          <w:sz w:val="24"/>
          <w:szCs w:val="24"/>
          <w:u w:val="single"/>
        </w:rPr>
        <w:t>librarians</w:t>
      </w:r>
      <w:r w:rsidRPr="001D3900">
        <w:rPr>
          <w:sz w:val="24"/>
          <w:szCs w:val="24"/>
        </w:rPr>
        <w:t xml:space="preserve"> do.” Those words inspired us then and continue to do so today.</w:t>
      </w:r>
      <w:r w:rsidRPr="001D3900">
        <w:rPr>
          <w:sz w:val="24"/>
          <w:szCs w:val="24"/>
        </w:rPr>
        <w:br/>
      </w:r>
    </w:p>
    <w:p w14:paraId="4F74BA32" w14:textId="77777777" w:rsidR="00DF4053" w:rsidRDefault="00DF4053" w:rsidP="00DF4053">
      <w:pPr>
        <w:rPr>
          <w:sz w:val="24"/>
          <w:szCs w:val="24"/>
        </w:rPr>
      </w:pPr>
    </w:p>
    <w:p w14:paraId="4C17E150" w14:textId="77777777" w:rsidR="00DF4053" w:rsidRDefault="00DF4053" w:rsidP="00DF4053">
      <w:pPr>
        <w:rPr>
          <w:sz w:val="24"/>
          <w:szCs w:val="24"/>
        </w:rPr>
      </w:pPr>
    </w:p>
    <w:p w14:paraId="4B2B8909" w14:textId="77777777" w:rsidR="00DF4053" w:rsidRPr="00C70704" w:rsidRDefault="00DF4053" w:rsidP="00DF4053">
      <w:pPr>
        <w:rPr>
          <w:b/>
          <w:bCs/>
          <w:caps/>
          <w:sz w:val="24"/>
          <w:szCs w:val="24"/>
        </w:rPr>
      </w:pPr>
      <w:r w:rsidRPr="00C70704">
        <w:rPr>
          <w:b/>
          <w:bCs/>
          <w:caps/>
          <w:sz w:val="24"/>
          <w:szCs w:val="24"/>
        </w:rPr>
        <w:t>Legislative Report</w:t>
      </w:r>
    </w:p>
    <w:p w14:paraId="60350957" w14:textId="77777777" w:rsidR="00DF4053" w:rsidRDefault="00DF4053" w:rsidP="00DF4053">
      <w:pPr>
        <w:rPr>
          <w:sz w:val="24"/>
          <w:szCs w:val="24"/>
        </w:rPr>
      </w:pPr>
    </w:p>
    <w:p w14:paraId="6DB43E19" w14:textId="77777777" w:rsidR="00DF4053" w:rsidRPr="00E60387" w:rsidRDefault="00DF4053" w:rsidP="00DF4053">
      <w:pPr>
        <w:rPr>
          <w:sz w:val="24"/>
          <w:szCs w:val="24"/>
        </w:rPr>
      </w:pPr>
      <w:r w:rsidRPr="00E60387">
        <w:rPr>
          <w:sz w:val="24"/>
          <w:szCs w:val="24"/>
        </w:rPr>
        <w:t>Rob Favini provided following report:</w:t>
      </w:r>
    </w:p>
    <w:p w14:paraId="36BF29B6" w14:textId="77777777" w:rsidR="00DF4053" w:rsidRPr="00E60387" w:rsidRDefault="00DF4053" w:rsidP="00DF4053">
      <w:pPr>
        <w:rPr>
          <w:sz w:val="24"/>
          <w:szCs w:val="24"/>
        </w:rPr>
      </w:pPr>
    </w:p>
    <w:p w14:paraId="5EB002DB" w14:textId="77777777" w:rsidR="00DF4053" w:rsidRPr="00E60387" w:rsidRDefault="00DF4053" w:rsidP="00DF4053">
      <w:pPr>
        <w:rPr>
          <w:b/>
          <w:bCs/>
          <w:sz w:val="24"/>
          <w:szCs w:val="24"/>
        </w:rPr>
      </w:pPr>
      <w:bookmarkStart w:id="3" w:name="_Hlk199498629"/>
      <w:r w:rsidRPr="00E60387">
        <w:rPr>
          <w:b/>
          <w:bCs/>
          <w:sz w:val="24"/>
          <w:szCs w:val="24"/>
        </w:rPr>
        <w:t>Federal Government Shut Down</w:t>
      </w:r>
    </w:p>
    <w:p w14:paraId="216A804D" w14:textId="77777777" w:rsidR="00DF4053" w:rsidRDefault="00DF4053" w:rsidP="00DF4053">
      <w:pPr>
        <w:rPr>
          <w:sz w:val="24"/>
          <w:szCs w:val="24"/>
        </w:rPr>
      </w:pPr>
      <w:r w:rsidRPr="00E60387">
        <w:rPr>
          <w:sz w:val="24"/>
          <w:szCs w:val="24"/>
        </w:rPr>
        <w:t xml:space="preserve">As this report is being written the Federal government remains shut down. During the </w:t>
      </w:r>
      <w:proofErr w:type="spellStart"/>
      <w:r w:rsidRPr="00E60387">
        <w:rPr>
          <w:sz w:val="24"/>
          <w:szCs w:val="24"/>
        </w:rPr>
        <w:t>shut down</w:t>
      </w:r>
      <w:proofErr w:type="spellEnd"/>
      <w:r w:rsidRPr="00E60387">
        <w:rPr>
          <w:sz w:val="24"/>
          <w:szCs w:val="24"/>
        </w:rPr>
        <w:t xml:space="preserve"> the office of the Institute for Museum and Library Services (IMLS) is inactive. This effectively restricts the ability of the MBLC from </w:t>
      </w:r>
      <w:proofErr w:type="gramStart"/>
      <w:r w:rsidRPr="00E60387">
        <w:rPr>
          <w:sz w:val="24"/>
          <w:szCs w:val="24"/>
        </w:rPr>
        <w:t>making contact with</w:t>
      </w:r>
      <w:proofErr w:type="gramEnd"/>
      <w:r w:rsidRPr="00E60387">
        <w:rPr>
          <w:sz w:val="24"/>
          <w:szCs w:val="24"/>
        </w:rPr>
        <w:t xml:space="preserve"> our IMLS Program Manager to answer questions and to process federal fund reimbursement.</w:t>
      </w:r>
    </w:p>
    <w:p w14:paraId="0DC8BD4D" w14:textId="77777777" w:rsidR="00DF4053" w:rsidRPr="00E60387" w:rsidRDefault="00DF4053" w:rsidP="00DF4053">
      <w:pPr>
        <w:rPr>
          <w:sz w:val="24"/>
          <w:szCs w:val="24"/>
        </w:rPr>
      </w:pPr>
    </w:p>
    <w:p w14:paraId="6912F6B5" w14:textId="77777777" w:rsidR="00DF4053" w:rsidRPr="00E60387" w:rsidRDefault="00DF4053" w:rsidP="00DF4053">
      <w:pPr>
        <w:rPr>
          <w:b/>
          <w:bCs/>
          <w:sz w:val="24"/>
          <w:szCs w:val="24"/>
        </w:rPr>
      </w:pPr>
      <w:r w:rsidRPr="00E60387">
        <w:rPr>
          <w:b/>
          <w:bCs/>
          <w:sz w:val="24"/>
          <w:szCs w:val="24"/>
        </w:rPr>
        <w:t>Legislative Breakfast Season</w:t>
      </w:r>
    </w:p>
    <w:p w14:paraId="178F5F63" w14:textId="77777777" w:rsidR="00DF4053" w:rsidRDefault="00DF4053" w:rsidP="00DF4053">
      <w:pPr>
        <w:rPr>
          <w:sz w:val="24"/>
          <w:szCs w:val="24"/>
        </w:rPr>
      </w:pPr>
      <w:r w:rsidRPr="00E60387">
        <w:rPr>
          <w:sz w:val="24"/>
          <w:szCs w:val="24"/>
        </w:rPr>
        <w:t xml:space="preserve">The Library Legislative Breakfast season is right around the corner. As in past years MBLC staff will work with the events organizer, the Massachusetts Library Association’ Legislative Committee, to keep Commissioners informed on where events will be taking place and when speakers will be needed.  </w:t>
      </w:r>
    </w:p>
    <w:p w14:paraId="724B2670" w14:textId="77777777" w:rsidR="00DF4053" w:rsidRPr="00E60387" w:rsidRDefault="00DF4053" w:rsidP="00DF4053">
      <w:pPr>
        <w:rPr>
          <w:sz w:val="24"/>
          <w:szCs w:val="24"/>
        </w:rPr>
      </w:pPr>
    </w:p>
    <w:p w14:paraId="480E8FD9" w14:textId="77777777" w:rsidR="00DF4053" w:rsidRDefault="00DF4053" w:rsidP="00DF4053">
      <w:pPr>
        <w:rPr>
          <w:sz w:val="24"/>
          <w:szCs w:val="24"/>
        </w:rPr>
      </w:pPr>
      <w:r w:rsidRPr="00E60387">
        <w:rPr>
          <w:sz w:val="24"/>
          <w:szCs w:val="24"/>
        </w:rPr>
        <w:t>The first Legislative Breakfast is scheduled for November 21, 2025, at 7:30 am at the Framingham Public Library. Stay tuned for more updates as they are released.</w:t>
      </w:r>
    </w:p>
    <w:p w14:paraId="71B146BB" w14:textId="77777777" w:rsidR="00DF4053" w:rsidRPr="00E60387" w:rsidRDefault="00DF4053" w:rsidP="00DF4053">
      <w:pPr>
        <w:rPr>
          <w:sz w:val="24"/>
          <w:szCs w:val="24"/>
        </w:rPr>
      </w:pPr>
    </w:p>
    <w:p w14:paraId="38F3580A" w14:textId="77777777" w:rsidR="00DF4053" w:rsidRPr="00E60387" w:rsidRDefault="00DF4053" w:rsidP="00DF4053">
      <w:pPr>
        <w:rPr>
          <w:b/>
          <w:bCs/>
          <w:sz w:val="24"/>
          <w:szCs w:val="24"/>
        </w:rPr>
      </w:pPr>
      <w:r w:rsidRPr="00E60387">
        <w:rPr>
          <w:b/>
          <w:bCs/>
          <w:sz w:val="24"/>
          <w:szCs w:val="24"/>
        </w:rPr>
        <w:t>House Budget Overrides</w:t>
      </w:r>
    </w:p>
    <w:p w14:paraId="6A8544E2" w14:textId="77777777" w:rsidR="00DF4053" w:rsidRPr="00E60387" w:rsidRDefault="00DF4053" w:rsidP="00DF4053">
      <w:pPr>
        <w:rPr>
          <w:sz w:val="24"/>
          <w:szCs w:val="24"/>
        </w:rPr>
      </w:pPr>
      <w:r w:rsidRPr="00E60387">
        <w:rPr>
          <w:sz w:val="24"/>
          <w:szCs w:val="24"/>
        </w:rPr>
        <w:t>On Wednesday, October 8</w:t>
      </w:r>
      <w:r w:rsidRPr="00E60387">
        <w:rPr>
          <w:sz w:val="24"/>
          <w:szCs w:val="24"/>
          <w:vertAlign w:val="superscript"/>
        </w:rPr>
        <w:t>th</w:t>
      </w:r>
      <w:r w:rsidRPr="00E60387">
        <w:rPr>
          <w:sz w:val="24"/>
          <w:szCs w:val="24"/>
        </w:rPr>
        <w:t xml:space="preserve"> the House plans to override several of Gov. Maura Healey’s fiscal year 2026 budget vetoes, aiming to restore funding for nursing homes, charter schools and economic development programs. House leadership said the overrides would focus on spending it deemed "absolutely necessary" to meet the state's needs, despite Healey’s warnings of fiscal strain and the implementation of cost-cutting measures.</w:t>
      </w:r>
    </w:p>
    <w:p w14:paraId="15B0765C" w14:textId="77777777" w:rsidR="00DF4053" w:rsidRDefault="00DF4053" w:rsidP="00DF4053">
      <w:pPr>
        <w:rPr>
          <w:sz w:val="24"/>
          <w:szCs w:val="24"/>
        </w:rPr>
      </w:pPr>
      <w:r w:rsidRPr="00E60387">
        <w:rPr>
          <w:sz w:val="24"/>
          <w:szCs w:val="24"/>
        </w:rPr>
        <w:t>Among the vetoes expected to be overridden are $25 million for supplemental nursing home rates, nearly $20 million in charter school reimbursements and $2 million to support the state’s manufacturing industry. Lawmakers can override gubernatorial vetoes with a two-</w:t>
      </w:r>
      <w:proofErr w:type="gramStart"/>
      <w:r w:rsidRPr="00E60387">
        <w:rPr>
          <w:sz w:val="24"/>
          <w:szCs w:val="24"/>
        </w:rPr>
        <w:t>thirds</w:t>
      </w:r>
      <w:proofErr w:type="gramEnd"/>
      <w:r w:rsidRPr="00E60387">
        <w:rPr>
          <w:sz w:val="24"/>
          <w:szCs w:val="24"/>
        </w:rPr>
        <w:t xml:space="preserve"> majority in each chamber. –Sam Drysdale, State House News Service.</w:t>
      </w:r>
    </w:p>
    <w:p w14:paraId="2DB95C3F" w14:textId="77777777" w:rsidR="00DF4053" w:rsidRPr="00E60387" w:rsidRDefault="00DF4053" w:rsidP="00DF4053">
      <w:pPr>
        <w:rPr>
          <w:sz w:val="24"/>
          <w:szCs w:val="24"/>
        </w:rPr>
      </w:pPr>
    </w:p>
    <w:p w14:paraId="3B14B8E6" w14:textId="77777777" w:rsidR="00DF4053" w:rsidRPr="00E60387" w:rsidRDefault="00DF4053" w:rsidP="00DF4053">
      <w:pPr>
        <w:rPr>
          <w:b/>
          <w:bCs/>
          <w:sz w:val="24"/>
          <w:szCs w:val="24"/>
        </w:rPr>
      </w:pPr>
      <w:r w:rsidRPr="00E60387">
        <w:rPr>
          <w:b/>
          <w:bCs/>
          <w:sz w:val="24"/>
          <w:szCs w:val="24"/>
        </w:rPr>
        <w:t>September 2025 State Tax Revenue</w:t>
      </w:r>
    </w:p>
    <w:p w14:paraId="25062B7E" w14:textId="77777777" w:rsidR="00DF4053" w:rsidRPr="00E60387" w:rsidRDefault="00DF4053" w:rsidP="00DF4053">
      <w:pPr>
        <w:rPr>
          <w:sz w:val="24"/>
          <w:szCs w:val="24"/>
        </w:rPr>
      </w:pPr>
      <w:r w:rsidRPr="00E60387">
        <w:rPr>
          <w:sz w:val="24"/>
          <w:szCs w:val="24"/>
        </w:rPr>
        <w:t>Tax collections missed the Healey administration's mark last month but were up from a year earlier, an increase that state officials largely attributed to the surtax and capital gains revenues that have buttressed the budget and satisfied the state's recent spending appetite.</w:t>
      </w:r>
    </w:p>
    <w:p w14:paraId="78BF55BD" w14:textId="77777777" w:rsidR="00DF4053" w:rsidRPr="00E60387" w:rsidRDefault="00DF4053" w:rsidP="00DF4053">
      <w:pPr>
        <w:rPr>
          <w:sz w:val="24"/>
          <w:szCs w:val="24"/>
        </w:rPr>
      </w:pPr>
      <w:r w:rsidRPr="00E60387">
        <w:rPr>
          <w:sz w:val="24"/>
          <w:szCs w:val="24"/>
        </w:rPr>
        <w:t>The Department of Revenue said it </w:t>
      </w:r>
      <w:hyperlink r:id="rId19" w:history="1">
        <w:r w:rsidRPr="00E60387">
          <w:rPr>
            <w:rStyle w:val="Hyperlink"/>
            <w:sz w:val="24"/>
            <w:szCs w:val="24"/>
          </w:rPr>
          <w:t>collected $4.599 billion in September</w:t>
        </w:r>
      </w:hyperlink>
      <w:r w:rsidRPr="00E60387">
        <w:rPr>
          <w:sz w:val="24"/>
          <w:szCs w:val="24"/>
        </w:rPr>
        <w:t> </w:t>
      </w:r>
      <w:r w:rsidRPr="00E60387">
        <w:rPr>
          <w:sz w:val="24"/>
          <w:szCs w:val="24"/>
        </w:rPr>
        <w:noBreakHyphen/>
        <w:t xml:space="preserve"> $133 million or 3% </w:t>
      </w:r>
      <w:r w:rsidRPr="00E60387">
        <w:rPr>
          <w:sz w:val="24"/>
          <w:szCs w:val="24"/>
        </w:rPr>
        <w:lastRenderedPageBreak/>
        <w:t>more than what it collected in September 2024, but $64 million or 1.4% below the benchmark set for monthly receipts. – Colin A. Young, State House News Service.</w:t>
      </w:r>
    </w:p>
    <w:p w14:paraId="5F49331D" w14:textId="77777777" w:rsidR="00DF4053" w:rsidRDefault="00DF4053" w:rsidP="00DF4053">
      <w:pPr>
        <w:rPr>
          <w:sz w:val="24"/>
          <w:szCs w:val="24"/>
        </w:rPr>
      </w:pPr>
    </w:p>
    <w:p w14:paraId="163AB854" w14:textId="77777777" w:rsidR="00DF4053" w:rsidRDefault="00DF4053" w:rsidP="00DF4053">
      <w:pPr>
        <w:rPr>
          <w:b/>
          <w:bCs/>
          <w:caps/>
          <w:sz w:val="24"/>
          <w:szCs w:val="24"/>
        </w:rPr>
      </w:pPr>
      <w:r w:rsidRPr="008C5AFE">
        <w:rPr>
          <w:b/>
          <w:bCs/>
          <w:caps/>
          <w:sz w:val="24"/>
          <w:szCs w:val="24"/>
        </w:rPr>
        <w:t>Consideration of approval of the FY2027 Legislative Agenda Totals</w:t>
      </w:r>
    </w:p>
    <w:p w14:paraId="65BE2B5B" w14:textId="77777777" w:rsidR="00DF4053" w:rsidRDefault="00DF4053" w:rsidP="00DF4053">
      <w:pPr>
        <w:rPr>
          <w:sz w:val="24"/>
          <w:szCs w:val="24"/>
        </w:rPr>
      </w:pPr>
      <w:r w:rsidRPr="00996444">
        <w:rPr>
          <w:sz w:val="24"/>
          <w:szCs w:val="24"/>
        </w:rPr>
        <w:t xml:space="preserve">Rob Favini, Government Liaison provided the </w:t>
      </w:r>
      <w:r>
        <w:rPr>
          <w:sz w:val="24"/>
          <w:szCs w:val="24"/>
        </w:rPr>
        <w:t>Legislative ask totals.</w:t>
      </w:r>
    </w:p>
    <w:p w14:paraId="4B922EC7" w14:textId="77777777" w:rsidR="00DF4053" w:rsidRDefault="00DF4053" w:rsidP="00DF4053">
      <w:pPr>
        <w:rPr>
          <w:sz w:val="24"/>
          <w:szCs w:val="24"/>
        </w:rPr>
      </w:pPr>
    </w:p>
    <w:p w14:paraId="421977A3" w14:textId="77777777" w:rsidR="00DF4053" w:rsidRDefault="00DF4053" w:rsidP="00DF4053">
      <w:pPr>
        <w:rPr>
          <w:sz w:val="24"/>
          <w:szCs w:val="24"/>
        </w:rPr>
      </w:pPr>
    </w:p>
    <w:tbl>
      <w:tblPr>
        <w:tblW w:w="8820" w:type="dxa"/>
        <w:tblLook w:val="04A0" w:firstRow="1" w:lastRow="0" w:firstColumn="1" w:lastColumn="0" w:noHBand="0" w:noVBand="1"/>
      </w:tblPr>
      <w:tblGrid>
        <w:gridCol w:w="3626"/>
        <w:gridCol w:w="1380"/>
        <w:gridCol w:w="1333"/>
        <w:gridCol w:w="1500"/>
        <w:gridCol w:w="981"/>
      </w:tblGrid>
      <w:tr w:rsidR="00DF4053" w:rsidRPr="001975AE" w14:paraId="3E3D13C9" w14:textId="77777777" w:rsidTr="000948A3">
        <w:trPr>
          <w:trHeight w:val="288"/>
        </w:trPr>
        <w:tc>
          <w:tcPr>
            <w:tcW w:w="3680" w:type="dxa"/>
            <w:tcBorders>
              <w:top w:val="single" w:sz="4" w:space="0" w:color="auto"/>
              <w:left w:val="single" w:sz="4" w:space="0" w:color="auto"/>
              <w:bottom w:val="single" w:sz="4" w:space="0" w:color="auto"/>
              <w:right w:val="single" w:sz="4" w:space="0" w:color="auto"/>
            </w:tcBorders>
            <w:vAlign w:val="bottom"/>
            <w:hideMark/>
          </w:tcPr>
          <w:p w14:paraId="660F7EE8" w14:textId="77777777" w:rsidR="00DF4053" w:rsidRPr="001975AE" w:rsidRDefault="00DF4053" w:rsidP="000948A3">
            <w:pPr>
              <w:widowControl/>
              <w:autoSpaceDE/>
              <w:autoSpaceDN/>
              <w:adjustRightInd/>
              <w:jc w:val="center"/>
              <w:rPr>
                <w:rFonts w:ascii="Calibri" w:hAnsi="Calibri" w:cs="Calibri"/>
                <w:b/>
                <w:bCs/>
                <w:color w:val="000000"/>
                <w:sz w:val="22"/>
                <w:szCs w:val="22"/>
              </w:rPr>
            </w:pPr>
            <w:r w:rsidRPr="001975AE">
              <w:rPr>
                <w:rFonts w:ascii="Calibri" w:hAnsi="Calibri" w:cs="Calibri"/>
                <w:b/>
                <w:bCs/>
                <w:color w:val="000000"/>
                <w:sz w:val="22"/>
                <w:szCs w:val="22"/>
              </w:rPr>
              <w:t>MBLC FY 2026 Budget</w:t>
            </w:r>
          </w:p>
        </w:tc>
        <w:tc>
          <w:tcPr>
            <w:tcW w:w="1380" w:type="dxa"/>
            <w:tcBorders>
              <w:top w:val="single" w:sz="4" w:space="0" w:color="auto"/>
              <w:left w:val="nil"/>
              <w:bottom w:val="single" w:sz="4" w:space="0" w:color="auto"/>
              <w:right w:val="single" w:sz="4" w:space="0" w:color="auto"/>
            </w:tcBorders>
            <w:noWrap/>
            <w:vAlign w:val="bottom"/>
            <w:hideMark/>
          </w:tcPr>
          <w:p w14:paraId="7B846A30" w14:textId="77777777" w:rsidR="00DF4053" w:rsidRPr="001975AE" w:rsidRDefault="00DF4053" w:rsidP="000948A3">
            <w:pPr>
              <w:widowControl/>
              <w:autoSpaceDE/>
              <w:autoSpaceDN/>
              <w:adjustRightInd/>
              <w:rPr>
                <w:rFonts w:ascii="Calibri" w:hAnsi="Calibri" w:cs="Calibri"/>
                <w:b/>
                <w:bCs/>
                <w:color w:val="000000"/>
                <w:sz w:val="22"/>
                <w:szCs w:val="22"/>
              </w:rPr>
            </w:pPr>
            <w:r w:rsidRPr="001975AE">
              <w:rPr>
                <w:rFonts w:ascii="Calibri" w:hAnsi="Calibri" w:cs="Calibri"/>
                <w:b/>
                <w:bCs/>
                <w:color w:val="000000"/>
                <w:sz w:val="22"/>
                <w:szCs w:val="22"/>
              </w:rPr>
              <w:t> </w:t>
            </w:r>
          </w:p>
        </w:tc>
        <w:tc>
          <w:tcPr>
            <w:tcW w:w="1300" w:type="dxa"/>
            <w:tcBorders>
              <w:top w:val="nil"/>
              <w:left w:val="nil"/>
              <w:bottom w:val="nil"/>
              <w:right w:val="nil"/>
            </w:tcBorders>
            <w:noWrap/>
            <w:vAlign w:val="bottom"/>
            <w:hideMark/>
          </w:tcPr>
          <w:p w14:paraId="21EAA076" w14:textId="77777777" w:rsidR="00DF4053" w:rsidRPr="001975AE" w:rsidRDefault="00DF4053" w:rsidP="000948A3">
            <w:pPr>
              <w:widowControl/>
              <w:autoSpaceDE/>
              <w:autoSpaceDN/>
              <w:adjustRightInd/>
              <w:rPr>
                <w:rFonts w:ascii="Calibri" w:hAnsi="Calibri" w:cs="Calibri"/>
                <w:b/>
                <w:bCs/>
                <w:color w:val="000000"/>
                <w:sz w:val="22"/>
                <w:szCs w:val="22"/>
              </w:rPr>
            </w:pPr>
          </w:p>
        </w:tc>
        <w:tc>
          <w:tcPr>
            <w:tcW w:w="1500" w:type="dxa"/>
            <w:tcBorders>
              <w:top w:val="nil"/>
              <w:left w:val="nil"/>
              <w:bottom w:val="nil"/>
              <w:right w:val="nil"/>
            </w:tcBorders>
            <w:noWrap/>
            <w:vAlign w:val="bottom"/>
            <w:hideMark/>
          </w:tcPr>
          <w:p w14:paraId="411A8D6F" w14:textId="77777777" w:rsidR="00DF4053" w:rsidRPr="001975AE" w:rsidRDefault="00DF4053" w:rsidP="000948A3">
            <w:pPr>
              <w:widowControl/>
              <w:autoSpaceDE/>
              <w:autoSpaceDN/>
              <w:adjustRightInd/>
            </w:pPr>
          </w:p>
        </w:tc>
        <w:tc>
          <w:tcPr>
            <w:tcW w:w="960" w:type="dxa"/>
            <w:tcBorders>
              <w:top w:val="nil"/>
              <w:left w:val="nil"/>
              <w:bottom w:val="nil"/>
              <w:right w:val="nil"/>
            </w:tcBorders>
            <w:noWrap/>
            <w:vAlign w:val="bottom"/>
            <w:hideMark/>
          </w:tcPr>
          <w:p w14:paraId="32B0A880" w14:textId="77777777" w:rsidR="00DF4053" w:rsidRPr="001975AE" w:rsidRDefault="00DF4053" w:rsidP="000948A3">
            <w:pPr>
              <w:widowControl/>
              <w:autoSpaceDE/>
              <w:autoSpaceDN/>
              <w:adjustRightInd/>
            </w:pPr>
          </w:p>
        </w:tc>
      </w:tr>
      <w:tr w:rsidR="00DF4053" w:rsidRPr="001975AE" w14:paraId="288AABA1" w14:textId="77777777" w:rsidTr="000948A3">
        <w:trPr>
          <w:trHeight w:val="288"/>
        </w:trPr>
        <w:tc>
          <w:tcPr>
            <w:tcW w:w="3680" w:type="dxa"/>
            <w:tcBorders>
              <w:top w:val="nil"/>
              <w:left w:val="single" w:sz="4" w:space="0" w:color="auto"/>
              <w:bottom w:val="single" w:sz="4" w:space="0" w:color="auto"/>
              <w:right w:val="single" w:sz="4" w:space="0" w:color="auto"/>
            </w:tcBorders>
            <w:vAlign w:val="center"/>
            <w:hideMark/>
          </w:tcPr>
          <w:p w14:paraId="482CE554" w14:textId="77777777" w:rsidR="00DF4053" w:rsidRPr="001975AE" w:rsidRDefault="00DF4053" w:rsidP="000948A3">
            <w:pPr>
              <w:widowControl/>
              <w:autoSpaceDE/>
              <w:autoSpaceDN/>
              <w:adjustRightInd/>
              <w:jc w:val="center"/>
              <w:rPr>
                <w:rFonts w:ascii="Calibri" w:hAnsi="Calibri" w:cs="Calibri"/>
                <w:b/>
                <w:bCs/>
                <w:color w:val="000000"/>
                <w:sz w:val="22"/>
                <w:szCs w:val="22"/>
              </w:rPr>
            </w:pPr>
            <w:r w:rsidRPr="001975AE">
              <w:rPr>
                <w:rFonts w:ascii="Calibri" w:hAnsi="Calibri" w:cs="Calibri"/>
                <w:b/>
                <w:bCs/>
                <w:color w:val="000000"/>
                <w:sz w:val="22"/>
                <w:szCs w:val="22"/>
              </w:rPr>
              <w:t> </w:t>
            </w:r>
          </w:p>
        </w:tc>
        <w:tc>
          <w:tcPr>
            <w:tcW w:w="1380" w:type="dxa"/>
            <w:tcBorders>
              <w:top w:val="nil"/>
              <w:left w:val="nil"/>
              <w:bottom w:val="single" w:sz="4" w:space="0" w:color="auto"/>
              <w:right w:val="single" w:sz="4" w:space="0" w:color="auto"/>
            </w:tcBorders>
            <w:noWrap/>
            <w:vAlign w:val="center"/>
            <w:hideMark/>
          </w:tcPr>
          <w:p w14:paraId="7D66A326" w14:textId="77777777" w:rsidR="00DF4053" w:rsidRPr="001975AE" w:rsidRDefault="00DF4053" w:rsidP="000948A3">
            <w:pPr>
              <w:widowControl/>
              <w:autoSpaceDE/>
              <w:autoSpaceDN/>
              <w:adjustRightInd/>
              <w:jc w:val="center"/>
              <w:rPr>
                <w:rFonts w:ascii="Calibri" w:hAnsi="Calibri" w:cs="Calibri"/>
                <w:b/>
                <w:bCs/>
                <w:color w:val="000000"/>
                <w:sz w:val="22"/>
                <w:szCs w:val="22"/>
              </w:rPr>
            </w:pPr>
            <w:r w:rsidRPr="001975AE">
              <w:rPr>
                <w:rFonts w:ascii="Calibri" w:hAnsi="Calibri" w:cs="Calibri"/>
                <w:b/>
                <w:bCs/>
                <w:color w:val="000000"/>
                <w:sz w:val="22"/>
                <w:szCs w:val="22"/>
              </w:rPr>
              <w:t>FY25 Budget</w:t>
            </w:r>
          </w:p>
        </w:tc>
        <w:tc>
          <w:tcPr>
            <w:tcW w:w="1300" w:type="dxa"/>
            <w:tcBorders>
              <w:top w:val="single" w:sz="4" w:space="0" w:color="auto"/>
              <w:left w:val="nil"/>
              <w:bottom w:val="single" w:sz="4" w:space="0" w:color="auto"/>
              <w:right w:val="single" w:sz="4" w:space="0" w:color="auto"/>
            </w:tcBorders>
            <w:noWrap/>
            <w:vAlign w:val="center"/>
            <w:hideMark/>
          </w:tcPr>
          <w:p w14:paraId="658DEEA0" w14:textId="77777777" w:rsidR="00DF4053" w:rsidRPr="001975AE" w:rsidRDefault="00DF4053" w:rsidP="000948A3">
            <w:pPr>
              <w:widowControl/>
              <w:autoSpaceDE/>
              <w:autoSpaceDN/>
              <w:adjustRightInd/>
              <w:jc w:val="center"/>
              <w:rPr>
                <w:rFonts w:ascii="Calibri" w:hAnsi="Calibri" w:cs="Calibri"/>
                <w:b/>
                <w:bCs/>
                <w:color w:val="000000"/>
                <w:sz w:val="22"/>
                <w:szCs w:val="22"/>
              </w:rPr>
            </w:pPr>
            <w:r w:rsidRPr="001975AE">
              <w:rPr>
                <w:rFonts w:ascii="Calibri" w:hAnsi="Calibri" w:cs="Calibri"/>
                <w:b/>
                <w:bCs/>
                <w:color w:val="000000"/>
                <w:sz w:val="22"/>
                <w:szCs w:val="22"/>
              </w:rPr>
              <w:t>Fy26 S.2525</w:t>
            </w:r>
          </w:p>
        </w:tc>
        <w:tc>
          <w:tcPr>
            <w:tcW w:w="1500" w:type="dxa"/>
            <w:tcBorders>
              <w:top w:val="nil"/>
              <w:left w:val="nil"/>
              <w:bottom w:val="nil"/>
              <w:right w:val="nil"/>
            </w:tcBorders>
            <w:noWrap/>
            <w:vAlign w:val="bottom"/>
            <w:hideMark/>
          </w:tcPr>
          <w:p w14:paraId="110859DA" w14:textId="77777777" w:rsidR="00DF4053" w:rsidRPr="001975AE" w:rsidRDefault="00DF4053" w:rsidP="000948A3">
            <w:pPr>
              <w:widowControl/>
              <w:autoSpaceDE/>
              <w:autoSpaceDN/>
              <w:adjustRightInd/>
              <w:jc w:val="center"/>
              <w:rPr>
                <w:rFonts w:ascii="Calibri" w:hAnsi="Calibri" w:cs="Calibri"/>
                <w:b/>
                <w:bCs/>
                <w:color w:val="000000"/>
                <w:sz w:val="22"/>
                <w:szCs w:val="22"/>
              </w:rPr>
            </w:pPr>
          </w:p>
        </w:tc>
        <w:tc>
          <w:tcPr>
            <w:tcW w:w="960" w:type="dxa"/>
            <w:tcBorders>
              <w:top w:val="nil"/>
              <w:left w:val="nil"/>
              <w:bottom w:val="nil"/>
              <w:right w:val="nil"/>
            </w:tcBorders>
            <w:noWrap/>
            <w:vAlign w:val="bottom"/>
            <w:hideMark/>
          </w:tcPr>
          <w:p w14:paraId="086BBEFD" w14:textId="77777777" w:rsidR="00DF4053" w:rsidRPr="001975AE" w:rsidRDefault="00DF4053" w:rsidP="000948A3">
            <w:pPr>
              <w:widowControl/>
              <w:autoSpaceDE/>
              <w:autoSpaceDN/>
              <w:adjustRightInd/>
            </w:pPr>
          </w:p>
        </w:tc>
      </w:tr>
      <w:tr w:rsidR="00DF4053" w:rsidRPr="001975AE" w14:paraId="72C34E1B" w14:textId="77777777" w:rsidTr="000948A3">
        <w:trPr>
          <w:trHeight w:val="288"/>
        </w:trPr>
        <w:tc>
          <w:tcPr>
            <w:tcW w:w="3680" w:type="dxa"/>
            <w:tcBorders>
              <w:top w:val="nil"/>
              <w:left w:val="single" w:sz="4" w:space="0" w:color="auto"/>
              <w:bottom w:val="single" w:sz="4" w:space="0" w:color="auto"/>
              <w:right w:val="single" w:sz="4" w:space="0" w:color="auto"/>
            </w:tcBorders>
            <w:vAlign w:val="center"/>
            <w:hideMark/>
          </w:tcPr>
          <w:p w14:paraId="6AE71069"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9101 - Board of Library Commissioners</w:t>
            </w:r>
          </w:p>
        </w:tc>
        <w:tc>
          <w:tcPr>
            <w:tcW w:w="1380" w:type="dxa"/>
            <w:tcBorders>
              <w:top w:val="nil"/>
              <w:left w:val="nil"/>
              <w:bottom w:val="single" w:sz="4" w:space="0" w:color="auto"/>
              <w:right w:val="single" w:sz="4" w:space="0" w:color="auto"/>
            </w:tcBorders>
            <w:vAlign w:val="center"/>
            <w:hideMark/>
          </w:tcPr>
          <w:p w14:paraId="3D6D6C94"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 xml:space="preserve">$2,074,268 </w:t>
            </w:r>
          </w:p>
        </w:tc>
        <w:tc>
          <w:tcPr>
            <w:tcW w:w="1300" w:type="dxa"/>
            <w:tcBorders>
              <w:top w:val="nil"/>
              <w:left w:val="nil"/>
              <w:bottom w:val="single" w:sz="4" w:space="0" w:color="auto"/>
              <w:right w:val="single" w:sz="4" w:space="0" w:color="auto"/>
            </w:tcBorders>
            <w:noWrap/>
            <w:vAlign w:val="bottom"/>
            <w:hideMark/>
          </w:tcPr>
          <w:p w14:paraId="29EB3AEA"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$2,074,268</w:t>
            </w:r>
          </w:p>
        </w:tc>
        <w:tc>
          <w:tcPr>
            <w:tcW w:w="1500" w:type="dxa"/>
            <w:tcBorders>
              <w:top w:val="nil"/>
              <w:left w:val="nil"/>
              <w:bottom w:val="nil"/>
              <w:right w:val="nil"/>
            </w:tcBorders>
            <w:noWrap/>
            <w:vAlign w:val="bottom"/>
            <w:hideMark/>
          </w:tcPr>
          <w:p w14:paraId="403FF1FC" w14:textId="77777777" w:rsidR="00DF4053" w:rsidRPr="001975AE" w:rsidRDefault="00DF4053" w:rsidP="000948A3">
            <w:pPr>
              <w:widowControl/>
              <w:autoSpaceDE/>
              <w:autoSpaceDN/>
              <w:adjustRightInd/>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70331541" w14:textId="77777777" w:rsidR="00DF4053" w:rsidRPr="001975AE" w:rsidRDefault="00DF4053" w:rsidP="000948A3">
            <w:pPr>
              <w:widowControl/>
              <w:autoSpaceDE/>
              <w:autoSpaceDN/>
              <w:adjustRightInd/>
            </w:pPr>
          </w:p>
        </w:tc>
      </w:tr>
      <w:tr w:rsidR="00DF4053" w:rsidRPr="001975AE" w14:paraId="18A06384" w14:textId="77777777" w:rsidTr="000948A3">
        <w:trPr>
          <w:trHeight w:val="288"/>
        </w:trPr>
        <w:tc>
          <w:tcPr>
            <w:tcW w:w="3680" w:type="dxa"/>
            <w:tcBorders>
              <w:top w:val="nil"/>
              <w:left w:val="single" w:sz="4" w:space="0" w:color="auto"/>
              <w:bottom w:val="single" w:sz="4" w:space="0" w:color="auto"/>
              <w:right w:val="single" w:sz="4" w:space="0" w:color="auto"/>
            </w:tcBorders>
            <w:vAlign w:val="center"/>
            <w:hideMark/>
          </w:tcPr>
          <w:p w14:paraId="49984670"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9401 - Regional Libraries Local Aid</w:t>
            </w:r>
          </w:p>
        </w:tc>
        <w:tc>
          <w:tcPr>
            <w:tcW w:w="1380" w:type="dxa"/>
            <w:tcBorders>
              <w:top w:val="nil"/>
              <w:left w:val="nil"/>
              <w:bottom w:val="single" w:sz="4" w:space="0" w:color="auto"/>
              <w:right w:val="single" w:sz="4" w:space="0" w:color="auto"/>
            </w:tcBorders>
            <w:vAlign w:val="bottom"/>
            <w:hideMark/>
          </w:tcPr>
          <w:p w14:paraId="71D30E6D"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$19,000,000</w:t>
            </w:r>
          </w:p>
        </w:tc>
        <w:tc>
          <w:tcPr>
            <w:tcW w:w="1300" w:type="dxa"/>
            <w:tcBorders>
              <w:top w:val="nil"/>
              <w:left w:val="nil"/>
              <w:bottom w:val="single" w:sz="4" w:space="0" w:color="auto"/>
              <w:right w:val="single" w:sz="4" w:space="0" w:color="auto"/>
            </w:tcBorders>
            <w:noWrap/>
            <w:vAlign w:val="bottom"/>
            <w:hideMark/>
          </w:tcPr>
          <w:p w14:paraId="48DD6056"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$19,500,000</w:t>
            </w:r>
          </w:p>
        </w:tc>
        <w:tc>
          <w:tcPr>
            <w:tcW w:w="1500" w:type="dxa"/>
            <w:tcBorders>
              <w:top w:val="nil"/>
              <w:left w:val="nil"/>
              <w:bottom w:val="nil"/>
              <w:right w:val="nil"/>
            </w:tcBorders>
            <w:noWrap/>
            <w:vAlign w:val="bottom"/>
            <w:hideMark/>
          </w:tcPr>
          <w:p w14:paraId="6FC59D14" w14:textId="77777777" w:rsidR="00DF4053" w:rsidRPr="001975AE" w:rsidRDefault="00DF4053" w:rsidP="000948A3">
            <w:pPr>
              <w:widowControl/>
              <w:autoSpaceDE/>
              <w:autoSpaceDN/>
              <w:adjustRightInd/>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0B28004E" w14:textId="77777777" w:rsidR="00DF4053" w:rsidRPr="001975AE" w:rsidRDefault="00DF4053" w:rsidP="000948A3">
            <w:pPr>
              <w:widowControl/>
              <w:autoSpaceDE/>
              <w:autoSpaceDN/>
              <w:adjustRightInd/>
            </w:pPr>
          </w:p>
        </w:tc>
      </w:tr>
      <w:tr w:rsidR="00DF4053" w:rsidRPr="001975AE" w14:paraId="1352C6F1" w14:textId="77777777" w:rsidTr="000948A3">
        <w:trPr>
          <w:trHeight w:val="288"/>
        </w:trPr>
        <w:tc>
          <w:tcPr>
            <w:tcW w:w="3680" w:type="dxa"/>
            <w:tcBorders>
              <w:top w:val="nil"/>
              <w:left w:val="single" w:sz="4" w:space="0" w:color="auto"/>
              <w:bottom w:val="single" w:sz="4" w:space="0" w:color="auto"/>
              <w:right w:val="single" w:sz="4" w:space="0" w:color="auto"/>
            </w:tcBorders>
            <w:vAlign w:val="center"/>
            <w:hideMark/>
          </w:tcPr>
          <w:p w14:paraId="5C1674C0"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9402 - Talking Book Program Worcester</w:t>
            </w:r>
          </w:p>
        </w:tc>
        <w:tc>
          <w:tcPr>
            <w:tcW w:w="1380" w:type="dxa"/>
            <w:tcBorders>
              <w:top w:val="nil"/>
              <w:left w:val="nil"/>
              <w:bottom w:val="single" w:sz="4" w:space="0" w:color="auto"/>
              <w:right w:val="single" w:sz="4" w:space="0" w:color="auto"/>
            </w:tcBorders>
            <w:vAlign w:val="center"/>
            <w:hideMark/>
          </w:tcPr>
          <w:p w14:paraId="6489D39F"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 xml:space="preserve">$711,942 </w:t>
            </w:r>
          </w:p>
        </w:tc>
        <w:tc>
          <w:tcPr>
            <w:tcW w:w="1300" w:type="dxa"/>
            <w:tcBorders>
              <w:top w:val="nil"/>
              <w:left w:val="nil"/>
              <w:bottom w:val="single" w:sz="4" w:space="0" w:color="auto"/>
              <w:right w:val="single" w:sz="4" w:space="0" w:color="auto"/>
            </w:tcBorders>
            <w:noWrap/>
            <w:vAlign w:val="bottom"/>
            <w:hideMark/>
          </w:tcPr>
          <w:p w14:paraId="16886DDB"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$711,942</w:t>
            </w:r>
          </w:p>
        </w:tc>
        <w:tc>
          <w:tcPr>
            <w:tcW w:w="1500" w:type="dxa"/>
            <w:tcBorders>
              <w:top w:val="nil"/>
              <w:left w:val="nil"/>
              <w:bottom w:val="nil"/>
              <w:right w:val="nil"/>
            </w:tcBorders>
            <w:noWrap/>
            <w:vAlign w:val="bottom"/>
            <w:hideMark/>
          </w:tcPr>
          <w:p w14:paraId="0AEB1E0A" w14:textId="77777777" w:rsidR="00DF4053" w:rsidRPr="001975AE" w:rsidRDefault="00DF4053" w:rsidP="000948A3">
            <w:pPr>
              <w:widowControl/>
              <w:autoSpaceDE/>
              <w:autoSpaceDN/>
              <w:adjustRightInd/>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78EC10F0" w14:textId="77777777" w:rsidR="00DF4053" w:rsidRPr="001975AE" w:rsidRDefault="00DF4053" w:rsidP="000948A3">
            <w:pPr>
              <w:widowControl/>
              <w:autoSpaceDE/>
              <w:autoSpaceDN/>
              <w:adjustRightInd/>
            </w:pPr>
          </w:p>
        </w:tc>
      </w:tr>
      <w:tr w:rsidR="00DF4053" w:rsidRPr="001975AE" w14:paraId="7DC782FD" w14:textId="77777777" w:rsidTr="000948A3">
        <w:trPr>
          <w:trHeight w:val="288"/>
        </w:trPr>
        <w:tc>
          <w:tcPr>
            <w:tcW w:w="3680" w:type="dxa"/>
            <w:tcBorders>
              <w:top w:val="nil"/>
              <w:left w:val="single" w:sz="4" w:space="0" w:color="auto"/>
              <w:bottom w:val="single" w:sz="4" w:space="0" w:color="auto"/>
              <w:right w:val="single" w:sz="4" w:space="0" w:color="auto"/>
            </w:tcBorders>
            <w:hideMark/>
          </w:tcPr>
          <w:p w14:paraId="69A6D9D9"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9406 - Talking Book Program Watertown</w:t>
            </w:r>
          </w:p>
        </w:tc>
        <w:tc>
          <w:tcPr>
            <w:tcW w:w="1380" w:type="dxa"/>
            <w:tcBorders>
              <w:top w:val="nil"/>
              <w:left w:val="nil"/>
              <w:bottom w:val="single" w:sz="4" w:space="0" w:color="auto"/>
              <w:right w:val="single" w:sz="4" w:space="0" w:color="auto"/>
            </w:tcBorders>
            <w:hideMark/>
          </w:tcPr>
          <w:p w14:paraId="410052EB"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 xml:space="preserve">$4,053,441 </w:t>
            </w:r>
          </w:p>
        </w:tc>
        <w:tc>
          <w:tcPr>
            <w:tcW w:w="1300" w:type="dxa"/>
            <w:tcBorders>
              <w:top w:val="nil"/>
              <w:left w:val="nil"/>
              <w:bottom w:val="single" w:sz="4" w:space="0" w:color="auto"/>
              <w:right w:val="single" w:sz="4" w:space="0" w:color="auto"/>
            </w:tcBorders>
            <w:noWrap/>
            <w:hideMark/>
          </w:tcPr>
          <w:p w14:paraId="4479C93A"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$4,053,441</w:t>
            </w:r>
          </w:p>
        </w:tc>
        <w:tc>
          <w:tcPr>
            <w:tcW w:w="1500" w:type="dxa"/>
            <w:tcBorders>
              <w:top w:val="nil"/>
              <w:left w:val="nil"/>
              <w:bottom w:val="nil"/>
              <w:right w:val="nil"/>
            </w:tcBorders>
            <w:noWrap/>
            <w:hideMark/>
          </w:tcPr>
          <w:p w14:paraId="0F299755" w14:textId="77777777" w:rsidR="00DF4053" w:rsidRPr="001975AE" w:rsidRDefault="00DF4053" w:rsidP="000948A3">
            <w:pPr>
              <w:widowControl/>
              <w:autoSpaceDE/>
              <w:autoSpaceDN/>
              <w:adjustRightInd/>
              <w:jc w:val="right"/>
              <w:rPr>
                <w:rFonts w:ascii="Calibri" w:hAnsi="Calibri" w:cs="Calibri"/>
                <w:color w:val="000000"/>
                <w:sz w:val="22"/>
                <w:szCs w:val="22"/>
              </w:rPr>
            </w:pPr>
          </w:p>
        </w:tc>
        <w:tc>
          <w:tcPr>
            <w:tcW w:w="960" w:type="dxa"/>
            <w:tcBorders>
              <w:top w:val="nil"/>
              <w:left w:val="nil"/>
              <w:bottom w:val="nil"/>
              <w:right w:val="nil"/>
            </w:tcBorders>
            <w:noWrap/>
            <w:hideMark/>
          </w:tcPr>
          <w:p w14:paraId="499F4283" w14:textId="77777777" w:rsidR="00DF4053" w:rsidRPr="001975AE" w:rsidRDefault="00DF4053" w:rsidP="000948A3">
            <w:pPr>
              <w:widowControl/>
              <w:autoSpaceDE/>
              <w:autoSpaceDN/>
              <w:adjustRightInd/>
            </w:pPr>
          </w:p>
        </w:tc>
      </w:tr>
      <w:tr w:rsidR="00DF4053" w:rsidRPr="001975AE" w14:paraId="3A299350" w14:textId="77777777" w:rsidTr="000948A3">
        <w:trPr>
          <w:trHeight w:val="288"/>
        </w:trPr>
        <w:tc>
          <w:tcPr>
            <w:tcW w:w="3680" w:type="dxa"/>
            <w:tcBorders>
              <w:top w:val="nil"/>
              <w:left w:val="single" w:sz="4" w:space="0" w:color="auto"/>
              <w:bottom w:val="single" w:sz="4" w:space="0" w:color="auto"/>
              <w:right w:val="single" w:sz="4" w:space="0" w:color="auto"/>
            </w:tcBorders>
            <w:vAlign w:val="center"/>
            <w:hideMark/>
          </w:tcPr>
          <w:p w14:paraId="69F91739"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9501 - Public Libraries Local Aid</w:t>
            </w:r>
          </w:p>
        </w:tc>
        <w:tc>
          <w:tcPr>
            <w:tcW w:w="1380" w:type="dxa"/>
            <w:tcBorders>
              <w:top w:val="nil"/>
              <w:left w:val="nil"/>
              <w:bottom w:val="single" w:sz="4" w:space="0" w:color="auto"/>
              <w:right w:val="single" w:sz="4" w:space="0" w:color="auto"/>
            </w:tcBorders>
            <w:vAlign w:val="bottom"/>
            <w:hideMark/>
          </w:tcPr>
          <w:p w14:paraId="13FCD487"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$20,000,000</w:t>
            </w:r>
          </w:p>
        </w:tc>
        <w:tc>
          <w:tcPr>
            <w:tcW w:w="1300" w:type="dxa"/>
            <w:tcBorders>
              <w:top w:val="nil"/>
              <w:left w:val="nil"/>
              <w:bottom w:val="single" w:sz="4" w:space="0" w:color="auto"/>
              <w:right w:val="single" w:sz="4" w:space="0" w:color="auto"/>
            </w:tcBorders>
            <w:noWrap/>
            <w:vAlign w:val="bottom"/>
            <w:hideMark/>
          </w:tcPr>
          <w:p w14:paraId="65720B51"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$20,000,000</w:t>
            </w:r>
          </w:p>
        </w:tc>
        <w:tc>
          <w:tcPr>
            <w:tcW w:w="1500" w:type="dxa"/>
            <w:tcBorders>
              <w:top w:val="nil"/>
              <w:left w:val="nil"/>
              <w:bottom w:val="nil"/>
              <w:right w:val="nil"/>
            </w:tcBorders>
            <w:noWrap/>
            <w:vAlign w:val="bottom"/>
            <w:hideMark/>
          </w:tcPr>
          <w:p w14:paraId="63291F2E" w14:textId="77777777" w:rsidR="00DF4053" w:rsidRPr="001975AE" w:rsidRDefault="00DF4053" w:rsidP="000948A3">
            <w:pPr>
              <w:widowControl/>
              <w:autoSpaceDE/>
              <w:autoSpaceDN/>
              <w:adjustRightInd/>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3B9E121C" w14:textId="77777777" w:rsidR="00DF4053" w:rsidRPr="001975AE" w:rsidRDefault="00DF4053" w:rsidP="000948A3">
            <w:pPr>
              <w:widowControl/>
              <w:autoSpaceDE/>
              <w:autoSpaceDN/>
              <w:adjustRightInd/>
            </w:pPr>
          </w:p>
        </w:tc>
      </w:tr>
      <w:tr w:rsidR="00DF4053" w:rsidRPr="001975AE" w14:paraId="28691921" w14:textId="77777777" w:rsidTr="000948A3">
        <w:trPr>
          <w:trHeight w:val="288"/>
        </w:trPr>
        <w:tc>
          <w:tcPr>
            <w:tcW w:w="3680" w:type="dxa"/>
            <w:tcBorders>
              <w:top w:val="nil"/>
              <w:left w:val="single" w:sz="4" w:space="0" w:color="auto"/>
              <w:bottom w:val="single" w:sz="4" w:space="0" w:color="auto"/>
              <w:right w:val="single" w:sz="4" w:space="0" w:color="auto"/>
            </w:tcBorders>
            <w:vAlign w:val="center"/>
            <w:hideMark/>
          </w:tcPr>
          <w:p w14:paraId="6805476A"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9506 - Technology &amp; Resource Sharing</w:t>
            </w:r>
          </w:p>
        </w:tc>
        <w:tc>
          <w:tcPr>
            <w:tcW w:w="1380" w:type="dxa"/>
            <w:tcBorders>
              <w:top w:val="nil"/>
              <w:left w:val="nil"/>
              <w:bottom w:val="single" w:sz="4" w:space="0" w:color="auto"/>
              <w:right w:val="single" w:sz="4" w:space="0" w:color="auto"/>
            </w:tcBorders>
            <w:vAlign w:val="center"/>
            <w:hideMark/>
          </w:tcPr>
          <w:p w14:paraId="2D91A82B"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 xml:space="preserve">$6,169,480 </w:t>
            </w:r>
          </w:p>
        </w:tc>
        <w:tc>
          <w:tcPr>
            <w:tcW w:w="1300" w:type="dxa"/>
            <w:tcBorders>
              <w:top w:val="nil"/>
              <w:left w:val="nil"/>
              <w:bottom w:val="single" w:sz="4" w:space="0" w:color="auto"/>
              <w:right w:val="single" w:sz="4" w:space="0" w:color="auto"/>
            </w:tcBorders>
            <w:noWrap/>
            <w:vAlign w:val="bottom"/>
            <w:hideMark/>
          </w:tcPr>
          <w:p w14:paraId="47ED3A5C"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$6,172,690</w:t>
            </w:r>
          </w:p>
        </w:tc>
        <w:tc>
          <w:tcPr>
            <w:tcW w:w="1500" w:type="dxa"/>
            <w:tcBorders>
              <w:top w:val="nil"/>
              <w:left w:val="nil"/>
              <w:bottom w:val="nil"/>
              <w:right w:val="nil"/>
            </w:tcBorders>
            <w:noWrap/>
            <w:vAlign w:val="bottom"/>
            <w:hideMark/>
          </w:tcPr>
          <w:p w14:paraId="72E4B2DC" w14:textId="77777777" w:rsidR="00DF4053" w:rsidRPr="001975AE" w:rsidRDefault="00DF4053" w:rsidP="000948A3">
            <w:pPr>
              <w:widowControl/>
              <w:autoSpaceDE/>
              <w:autoSpaceDN/>
              <w:adjustRightInd/>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4AAEA126" w14:textId="77777777" w:rsidR="00DF4053" w:rsidRPr="001975AE" w:rsidRDefault="00DF4053" w:rsidP="000948A3">
            <w:pPr>
              <w:widowControl/>
              <w:autoSpaceDE/>
              <w:autoSpaceDN/>
              <w:adjustRightInd/>
            </w:pPr>
          </w:p>
        </w:tc>
      </w:tr>
      <w:tr w:rsidR="00DF4053" w:rsidRPr="001975AE" w14:paraId="34A9127E" w14:textId="77777777" w:rsidTr="000948A3">
        <w:trPr>
          <w:trHeight w:val="288"/>
        </w:trPr>
        <w:tc>
          <w:tcPr>
            <w:tcW w:w="3680" w:type="dxa"/>
            <w:tcBorders>
              <w:top w:val="nil"/>
              <w:left w:val="single" w:sz="4" w:space="0" w:color="auto"/>
              <w:bottom w:val="single" w:sz="4" w:space="0" w:color="auto"/>
              <w:right w:val="single" w:sz="4" w:space="0" w:color="auto"/>
            </w:tcBorders>
            <w:vAlign w:val="center"/>
            <w:hideMark/>
          </w:tcPr>
          <w:p w14:paraId="62F5D729"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9508 - Center for the Book</w:t>
            </w:r>
          </w:p>
        </w:tc>
        <w:tc>
          <w:tcPr>
            <w:tcW w:w="1380" w:type="dxa"/>
            <w:tcBorders>
              <w:top w:val="nil"/>
              <w:left w:val="nil"/>
              <w:bottom w:val="single" w:sz="4" w:space="0" w:color="auto"/>
              <w:right w:val="single" w:sz="4" w:space="0" w:color="auto"/>
            </w:tcBorders>
            <w:vAlign w:val="bottom"/>
            <w:hideMark/>
          </w:tcPr>
          <w:p w14:paraId="0C4C2760" w14:textId="77777777" w:rsidR="00DF4053" w:rsidRPr="001975AE" w:rsidRDefault="00DF4053" w:rsidP="000948A3">
            <w:pPr>
              <w:widowControl/>
              <w:autoSpaceDE/>
              <w:autoSpaceDN/>
              <w:adjustRightInd/>
              <w:jc w:val="right"/>
              <w:rPr>
                <w:rFonts w:ascii="Calibri" w:hAnsi="Calibri" w:cs="Calibri"/>
                <w:color w:val="000000"/>
              </w:rPr>
            </w:pPr>
            <w:r w:rsidRPr="001975AE">
              <w:rPr>
                <w:rFonts w:ascii="Calibri" w:hAnsi="Calibri" w:cs="Calibri"/>
                <w:color w:val="000000"/>
              </w:rPr>
              <w:t xml:space="preserve">$420,000 </w:t>
            </w:r>
          </w:p>
        </w:tc>
        <w:tc>
          <w:tcPr>
            <w:tcW w:w="1300" w:type="dxa"/>
            <w:tcBorders>
              <w:top w:val="nil"/>
              <w:left w:val="nil"/>
              <w:bottom w:val="single" w:sz="4" w:space="0" w:color="auto"/>
              <w:right w:val="single" w:sz="4" w:space="0" w:color="auto"/>
            </w:tcBorders>
            <w:noWrap/>
            <w:vAlign w:val="bottom"/>
            <w:hideMark/>
          </w:tcPr>
          <w:p w14:paraId="608F3B6E"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$420,000</w:t>
            </w:r>
          </w:p>
        </w:tc>
        <w:tc>
          <w:tcPr>
            <w:tcW w:w="1500" w:type="dxa"/>
            <w:tcBorders>
              <w:top w:val="nil"/>
              <w:left w:val="nil"/>
              <w:bottom w:val="nil"/>
              <w:right w:val="nil"/>
            </w:tcBorders>
            <w:noWrap/>
            <w:vAlign w:val="bottom"/>
            <w:hideMark/>
          </w:tcPr>
          <w:p w14:paraId="71E7D595" w14:textId="77777777" w:rsidR="00DF4053" w:rsidRPr="001975AE" w:rsidRDefault="00DF4053" w:rsidP="000948A3">
            <w:pPr>
              <w:widowControl/>
              <w:autoSpaceDE/>
              <w:autoSpaceDN/>
              <w:adjustRightInd/>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65F9A12C" w14:textId="77777777" w:rsidR="00DF4053" w:rsidRPr="001975AE" w:rsidRDefault="00DF4053" w:rsidP="000948A3">
            <w:pPr>
              <w:widowControl/>
              <w:autoSpaceDE/>
              <w:autoSpaceDN/>
              <w:adjustRightInd/>
            </w:pPr>
          </w:p>
        </w:tc>
      </w:tr>
      <w:tr w:rsidR="00DF4053" w:rsidRPr="001975AE" w14:paraId="24921486" w14:textId="77777777" w:rsidTr="000948A3">
        <w:trPr>
          <w:trHeight w:val="288"/>
        </w:trPr>
        <w:tc>
          <w:tcPr>
            <w:tcW w:w="3680" w:type="dxa"/>
            <w:tcBorders>
              <w:top w:val="nil"/>
              <w:left w:val="single" w:sz="4" w:space="0" w:color="auto"/>
              <w:bottom w:val="single" w:sz="4" w:space="0" w:color="auto"/>
              <w:right w:val="single" w:sz="4" w:space="0" w:color="auto"/>
            </w:tcBorders>
            <w:vAlign w:val="bottom"/>
            <w:hideMark/>
          </w:tcPr>
          <w:p w14:paraId="553728C4" w14:textId="77777777" w:rsidR="00DF4053" w:rsidRPr="001975AE" w:rsidRDefault="00DF4053" w:rsidP="000948A3">
            <w:pPr>
              <w:widowControl/>
              <w:autoSpaceDE/>
              <w:autoSpaceDN/>
              <w:adjustRightInd/>
              <w:rPr>
                <w:rFonts w:ascii="Calibri" w:hAnsi="Calibri" w:cs="Calibri"/>
                <w:b/>
                <w:bCs/>
                <w:color w:val="000000"/>
                <w:sz w:val="22"/>
                <w:szCs w:val="22"/>
              </w:rPr>
            </w:pPr>
            <w:r w:rsidRPr="001975AE">
              <w:rPr>
                <w:rFonts w:ascii="Calibri" w:hAnsi="Calibri" w:cs="Calibri"/>
                <w:b/>
                <w:bCs/>
                <w:color w:val="000000"/>
                <w:sz w:val="22"/>
                <w:szCs w:val="22"/>
              </w:rPr>
              <w:t>Totals</w:t>
            </w:r>
          </w:p>
        </w:tc>
        <w:tc>
          <w:tcPr>
            <w:tcW w:w="1380" w:type="dxa"/>
            <w:tcBorders>
              <w:top w:val="nil"/>
              <w:left w:val="nil"/>
              <w:bottom w:val="single" w:sz="4" w:space="0" w:color="auto"/>
              <w:right w:val="single" w:sz="4" w:space="0" w:color="auto"/>
            </w:tcBorders>
            <w:noWrap/>
            <w:vAlign w:val="bottom"/>
            <w:hideMark/>
          </w:tcPr>
          <w:p w14:paraId="4023BB7F" w14:textId="77777777" w:rsidR="00DF4053" w:rsidRPr="001975AE" w:rsidRDefault="00DF4053" w:rsidP="000948A3">
            <w:pPr>
              <w:widowControl/>
              <w:autoSpaceDE/>
              <w:autoSpaceDN/>
              <w:adjustRightInd/>
              <w:jc w:val="right"/>
              <w:rPr>
                <w:rFonts w:ascii="Calibri" w:hAnsi="Calibri" w:cs="Calibri"/>
                <w:b/>
                <w:bCs/>
                <w:color w:val="000000"/>
                <w:sz w:val="22"/>
                <w:szCs w:val="22"/>
              </w:rPr>
            </w:pPr>
            <w:r w:rsidRPr="001975AE">
              <w:rPr>
                <w:rFonts w:ascii="Calibri" w:hAnsi="Calibri" w:cs="Calibri"/>
                <w:b/>
                <w:bCs/>
                <w:color w:val="000000"/>
                <w:sz w:val="22"/>
                <w:szCs w:val="22"/>
              </w:rPr>
              <w:t>$52,429,131</w:t>
            </w:r>
          </w:p>
        </w:tc>
        <w:tc>
          <w:tcPr>
            <w:tcW w:w="1300" w:type="dxa"/>
            <w:tcBorders>
              <w:top w:val="nil"/>
              <w:left w:val="nil"/>
              <w:bottom w:val="single" w:sz="4" w:space="0" w:color="auto"/>
              <w:right w:val="single" w:sz="4" w:space="0" w:color="auto"/>
            </w:tcBorders>
            <w:noWrap/>
            <w:vAlign w:val="bottom"/>
            <w:hideMark/>
          </w:tcPr>
          <w:p w14:paraId="35DCDE3D" w14:textId="77777777" w:rsidR="00DF4053" w:rsidRPr="001975AE" w:rsidRDefault="00DF4053" w:rsidP="000948A3">
            <w:pPr>
              <w:widowControl/>
              <w:autoSpaceDE/>
              <w:autoSpaceDN/>
              <w:adjustRightInd/>
              <w:jc w:val="right"/>
              <w:rPr>
                <w:rFonts w:ascii="Calibri" w:hAnsi="Calibri" w:cs="Calibri"/>
                <w:b/>
                <w:bCs/>
                <w:color w:val="000000"/>
                <w:sz w:val="22"/>
                <w:szCs w:val="22"/>
              </w:rPr>
            </w:pPr>
            <w:r w:rsidRPr="001975AE">
              <w:rPr>
                <w:rFonts w:ascii="Calibri" w:hAnsi="Calibri" w:cs="Calibri"/>
                <w:b/>
                <w:bCs/>
                <w:color w:val="000000"/>
                <w:sz w:val="22"/>
                <w:szCs w:val="22"/>
              </w:rPr>
              <w:t>$52,932,341</w:t>
            </w:r>
          </w:p>
        </w:tc>
        <w:tc>
          <w:tcPr>
            <w:tcW w:w="1500" w:type="dxa"/>
            <w:tcBorders>
              <w:top w:val="nil"/>
              <w:left w:val="nil"/>
              <w:bottom w:val="nil"/>
              <w:right w:val="nil"/>
            </w:tcBorders>
            <w:noWrap/>
            <w:vAlign w:val="bottom"/>
            <w:hideMark/>
          </w:tcPr>
          <w:p w14:paraId="7546A199" w14:textId="77777777" w:rsidR="00DF4053" w:rsidRPr="001975AE" w:rsidRDefault="00DF4053" w:rsidP="000948A3">
            <w:pPr>
              <w:widowControl/>
              <w:autoSpaceDE/>
              <w:autoSpaceDN/>
              <w:adjustRightInd/>
              <w:jc w:val="right"/>
              <w:rPr>
                <w:rFonts w:ascii="Calibri" w:hAnsi="Calibri" w:cs="Calibri"/>
                <w:b/>
                <w:bCs/>
                <w:color w:val="000000"/>
                <w:sz w:val="22"/>
                <w:szCs w:val="22"/>
              </w:rPr>
            </w:pPr>
          </w:p>
        </w:tc>
        <w:tc>
          <w:tcPr>
            <w:tcW w:w="960" w:type="dxa"/>
            <w:tcBorders>
              <w:top w:val="nil"/>
              <w:left w:val="nil"/>
              <w:bottom w:val="nil"/>
              <w:right w:val="nil"/>
            </w:tcBorders>
            <w:noWrap/>
            <w:vAlign w:val="bottom"/>
            <w:hideMark/>
          </w:tcPr>
          <w:p w14:paraId="31B269D0" w14:textId="77777777" w:rsidR="00DF4053" w:rsidRPr="001975AE" w:rsidRDefault="00DF4053" w:rsidP="000948A3">
            <w:pPr>
              <w:widowControl/>
              <w:autoSpaceDE/>
              <w:autoSpaceDN/>
              <w:adjustRightInd/>
            </w:pPr>
          </w:p>
        </w:tc>
      </w:tr>
      <w:tr w:rsidR="00DF4053" w:rsidRPr="001975AE" w14:paraId="3864AF34" w14:textId="77777777" w:rsidTr="000948A3">
        <w:trPr>
          <w:trHeight w:val="288"/>
        </w:trPr>
        <w:tc>
          <w:tcPr>
            <w:tcW w:w="3680" w:type="dxa"/>
            <w:tcBorders>
              <w:top w:val="nil"/>
              <w:left w:val="nil"/>
              <w:bottom w:val="nil"/>
              <w:right w:val="nil"/>
            </w:tcBorders>
            <w:vAlign w:val="bottom"/>
            <w:hideMark/>
          </w:tcPr>
          <w:p w14:paraId="132A28DB" w14:textId="77777777" w:rsidR="00DF4053" w:rsidRPr="001975AE" w:rsidRDefault="00DF4053" w:rsidP="000948A3">
            <w:pPr>
              <w:widowControl/>
              <w:autoSpaceDE/>
              <w:autoSpaceDN/>
              <w:adjustRightInd/>
            </w:pPr>
          </w:p>
        </w:tc>
        <w:tc>
          <w:tcPr>
            <w:tcW w:w="1380" w:type="dxa"/>
            <w:tcBorders>
              <w:top w:val="nil"/>
              <w:left w:val="nil"/>
              <w:bottom w:val="nil"/>
              <w:right w:val="nil"/>
            </w:tcBorders>
            <w:noWrap/>
            <w:vAlign w:val="bottom"/>
            <w:hideMark/>
          </w:tcPr>
          <w:p w14:paraId="536E1AAC" w14:textId="77777777" w:rsidR="00DF4053" w:rsidRPr="001975AE" w:rsidRDefault="00DF4053" w:rsidP="000948A3">
            <w:pPr>
              <w:widowControl/>
              <w:autoSpaceDE/>
              <w:autoSpaceDN/>
              <w:adjustRightInd/>
            </w:pPr>
          </w:p>
        </w:tc>
        <w:tc>
          <w:tcPr>
            <w:tcW w:w="1300" w:type="dxa"/>
            <w:tcBorders>
              <w:top w:val="nil"/>
              <w:left w:val="nil"/>
              <w:bottom w:val="nil"/>
              <w:right w:val="nil"/>
            </w:tcBorders>
            <w:noWrap/>
            <w:vAlign w:val="bottom"/>
            <w:hideMark/>
          </w:tcPr>
          <w:p w14:paraId="42020C67" w14:textId="77777777" w:rsidR="00DF4053" w:rsidRPr="001975AE" w:rsidRDefault="00DF4053" w:rsidP="000948A3">
            <w:pPr>
              <w:widowControl/>
              <w:autoSpaceDE/>
              <w:autoSpaceDN/>
              <w:adjustRightInd/>
            </w:pPr>
          </w:p>
        </w:tc>
        <w:tc>
          <w:tcPr>
            <w:tcW w:w="1500" w:type="dxa"/>
            <w:tcBorders>
              <w:top w:val="nil"/>
              <w:left w:val="nil"/>
              <w:bottom w:val="nil"/>
              <w:right w:val="nil"/>
            </w:tcBorders>
            <w:noWrap/>
            <w:vAlign w:val="bottom"/>
            <w:hideMark/>
          </w:tcPr>
          <w:p w14:paraId="63A2B60A" w14:textId="77777777" w:rsidR="00DF4053" w:rsidRPr="001975AE" w:rsidRDefault="00DF4053" w:rsidP="000948A3">
            <w:pPr>
              <w:widowControl/>
              <w:autoSpaceDE/>
              <w:autoSpaceDN/>
              <w:adjustRightInd/>
            </w:pPr>
          </w:p>
        </w:tc>
        <w:tc>
          <w:tcPr>
            <w:tcW w:w="960" w:type="dxa"/>
            <w:tcBorders>
              <w:top w:val="nil"/>
              <w:left w:val="nil"/>
              <w:bottom w:val="nil"/>
              <w:right w:val="nil"/>
            </w:tcBorders>
            <w:noWrap/>
            <w:vAlign w:val="bottom"/>
            <w:hideMark/>
          </w:tcPr>
          <w:p w14:paraId="742E89AD" w14:textId="77777777" w:rsidR="00DF4053" w:rsidRPr="001975AE" w:rsidRDefault="00DF4053" w:rsidP="000948A3">
            <w:pPr>
              <w:widowControl/>
              <w:autoSpaceDE/>
              <w:autoSpaceDN/>
              <w:adjustRightInd/>
            </w:pPr>
          </w:p>
        </w:tc>
      </w:tr>
      <w:tr w:rsidR="00DF4053" w:rsidRPr="001975AE" w14:paraId="5E65B88D" w14:textId="77777777" w:rsidTr="000948A3">
        <w:trPr>
          <w:trHeight w:val="288"/>
        </w:trPr>
        <w:tc>
          <w:tcPr>
            <w:tcW w:w="3680" w:type="dxa"/>
            <w:tcBorders>
              <w:top w:val="nil"/>
              <w:left w:val="nil"/>
              <w:bottom w:val="nil"/>
              <w:right w:val="nil"/>
            </w:tcBorders>
            <w:vAlign w:val="bottom"/>
            <w:hideMark/>
          </w:tcPr>
          <w:p w14:paraId="09A23363" w14:textId="77777777" w:rsidR="00DF4053" w:rsidRPr="001975AE" w:rsidRDefault="00DF4053" w:rsidP="000948A3">
            <w:pPr>
              <w:widowControl/>
              <w:autoSpaceDE/>
              <w:autoSpaceDN/>
              <w:adjustRightInd/>
            </w:pPr>
          </w:p>
        </w:tc>
        <w:tc>
          <w:tcPr>
            <w:tcW w:w="1380" w:type="dxa"/>
            <w:tcBorders>
              <w:top w:val="nil"/>
              <w:left w:val="nil"/>
              <w:bottom w:val="nil"/>
              <w:right w:val="nil"/>
            </w:tcBorders>
            <w:noWrap/>
            <w:vAlign w:val="bottom"/>
            <w:hideMark/>
          </w:tcPr>
          <w:p w14:paraId="2E9A1A1C" w14:textId="77777777" w:rsidR="00DF4053" w:rsidRPr="001975AE" w:rsidRDefault="00DF4053" w:rsidP="000948A3">
            <w:pPr>
              <w:widowControl/>
              <w:autoSpaceDE/>
              <w:autoSpaceDN/>
              <w:adjustRightInd/>
            </w:pPr>
          </w:p>
        </w:tc>
        <w:tc>
          <w:tcPr>
            <w:tcW w:w="1300" w:type="dxa"/>
            <w:tcBorders>
              <w:top w:val="nil"/>
              <w:left w:val="nil"/>
              <w:bottom w:val="nil"/>
              <w:right w:val="nil"/>
            </w:tcBorders>
            <w:noWrap/>
            <w:vAlign w:val="bottom"/>
            <w:hideMark/>
          </w:tcPr>
          <w:p w14:paraId="68E8600A" w14:textId="77777777" w:rsidR="00DF4053" w:rsidRPr="001975AE" w:rsidRDefault="00DF4053" w:rsidP="000948A3">
            <w:pPr>
              <w:widowControl/>
              <w:autoSpaceDE/>
              <w:autoSpaceDN/>
              <w:adjustRightInd/>
            </w:pPr>
          </w:p>
        </w:tc>
        <w:tc>
          <w:tcPr>
            <w:tcW w:w="1500" w:type="dxa"/>
            <w:tcBorders>
              <w:top w:val="nil"/>
              <w:left w:val="nil"/>
              <w:bottom w:val="nil"/>
              <w:right w:val="nil"/>
            </w:tcBorders>
            <w:noWrap/>
            <w:vAlign w:val="bottom"/>
            <w:hideMark/>
          </w:tcPr>
          <w:p w14:paraId="35B93E7E" w14:textId="77777777" w:rsidR="00DF4053" w:rsidRPr="001975AE" w:rsidRDefault="00DF4053" w:rsidP="000948A3">
            <w:pPr>
              <w:widowControl/>
              <w:autoSpaceDE/>
              <w:autoSpaceDN/>
              <w:adjustRightInd/>
            </w:pPr>
          </w:p>
        </w:tc>
        <w:tc>
          <w:tcPr>
            <w:tcW w:w="960" w:type="dxa"/>
            <w:tcBorders>
              <w:top w:val="nil"/>
              <w:left w:val="nil"/>
              <w:bottom w:val="nil"/>
              <w:right w:val="nil"/>
            </w:tcBorders>
            <w:noWrap/>
            <w:vAlign w:val="bottom"/>
            <w:hideMark/>
          </w:tcPr>
          <w:p w14:paraId="1E9F3FF7" w14:textId="77777777" w:rsidR="00DF4053" w:rsidRPr="001975AE" w:rsidRDefault="00DF4053" w:rsidP="000948A3">
            <w:pPr>
              <w:widowControl/>
              <w:autoSpaceDE/>
              <w:autoSpaceDN/>
              <w:adjustRightInd/>
            </w:pPr>
          </w:p>
        </w:tc>
      </w:tr>
      <w:tr w:rsidR="00DF4053" w:rsidRPr="001975AE" w14:paraId="0C723EAF" w14:textId="77777777" w:rsidTr="000948A3">
        <w:trPr>
          <w:trHeight w:val="288"/>
        </w:trPr>
        <w:tc>
          <w:tcPr>
            <w:tcW w:w="3680" w:type="dxa"/>
            <w:tcBorders>
              <w:top w:val="nil"/>
              <w:left w:val="nil"/>
              <w:bottom w:val="nil"/>
              <w:right w:val="nil"/>
            </w:tcBorders>
            <w:vAlign w:val="bottom"/>
            <w:hideMark/>
          </w:tcPr>
          <w:p w14:paraId="7F65E08C" w14:textId="77777777" w:rsidR="00DF4053" w:rsidRPr="001975AE" w:rsidRDefault="00DF4053" w:rsidP="000948A3">
            <w:pPr>
              <w:widowControl/>
              <w:autoSpaceDE/>
              <w:autoSpaceDN/>
              <w:adjustRightInd/>
            </w:pPr>
          </w:p>
        </w:tc>
        <w:tc>
          <w:tcPr>
            <w:tcW w:w="1380" w:type="dxa"/>
            <w:tcBorders>
              <w:top w:val="nil"/>
              <w:left w:val="nil"/>
              <w:bottom w:val="nil"/>
              <w:right w:val="nil"/>
            </w:tcBorders>
            <w:noWrap/>
            <w:vAlign w:val="bottom"/>
            <w:hideMark/>
          </w:tcPr>
          <w:p w14:paraId="02644736" w14:textId="77777777" w:rsidR="00DF4053" w:rsidRPr="001975AE" w:rsidRDefault="00DF4053" w:rsidP="000948A3">
            <w:pPr>
              <w:widowControl/>
              <w:autoSpaceDE/>
              <w:autoSpaceDN/>
              <w:adjustRightInd/>
              <w:jc w:val="center"/>
            </w:pPr>
          </w:p>
        </w:tc>
        <w:tc>
          <w:tcPr>
            <w:tcW w:w="1300" w:type="dxa"/>
            <w:tcBorders>
              <w:top w:val="nil"/>
              <w:left w:val="nil"/>
              <w:bottom w:val="nil"/>
              <w:right w:val="nil"/>
            </w:tcBorders>
            <w:noWrap/>
            <w:vAlign w:val="bottom"/>
            <w:hideMark/>
          </w:tcPr>
          <w:p w14:paraId="5C0C88E7" w14:textId="77777777" w:rsidR="00DF4053" w:rsidRPr="001975AE" w:rsidRDefault="00DF4053" w:rsidP="000948A3">
            <w:pPr>
              <w:widowControl/>
              <w:autoSpaceDE/>
              <w:autoSpaceDN/>
              <w:adjustRightInd/>
            </w:pPr>
          </w:p>
        </w:tc>
        <w:tc>
          <w:tcPr>
            <w:tcW w:w="1500" w:type="dxa"/>
            <w:tcBorders>
              <w:top w:val="nil"/>
              <w:left w:val="nil"/>
              <w:bottom w:val="nil"/>
              <w:right w:val="nil"/>
            </w:tcBorders>
            <w:noWrap/>
            <w:vAlign w:val="bottom"/>
            <w:hideMark/>
          </w:tcPr>
          <w:p w14:paraId="67ECFF27" w14:textId="77777777" w:rsidR="00DF4053" w:rsidRPr="001975AE" w:rsidRDefault="00DF4053" w:rsidP="000948A3">
            <w:pPr>
              <w:widowControl/>
              <w:autoSpaceDE/>
              <w:autoSpaceDN/>
              <w:adjustRightInd/>
            </w:pPr>
          </w:p>
        </w:tc>
        <w:tc>
          <w:tcPr>
            <w:tcW w:w="960" w:type="dxa"/>
            <w:tcBorders>
              <w:top w:val="nil"/>
              <w:left w:val="nil"/>
              <w:bottom w:val="nil"/>
              <w:right w:val="nil"/>
            </w:tcBorders>
            <w:noWrap/>
            <w:vAlign w:val="bottom"/>
            <w:hideMark/>
          </w:tcPr>
          <w:p w14:paraId="0A0567F8" w14:textId="77777777" w:rsidR="00DF4053" w:rsidRPr="001975AE" w:rsidRDefault="00DF4053" w:rsidP="000948A3">
            <w:pPr>
              <w:widowControl/>
              <w:autoSpaceDE/>
              <w:autoSpaceDN/>
              <w:adjustRightInd/>
            </w:pPr>
          </w:p>
        </w:tc>
      </w:tr>
      <w:tr w:rsidR="00DF4053" w:rsidRPr="001975AE" w14:paraId="5319AA1D" w14:textId="77777777" w:rsidTr="000948A3">
        <w:trPr>
          <w:trHeight w:val="864"/>
        </w:trPr>
        <w:tc>
          <w:tcPr>
            <w:tcW w:w="3680" w:type="dxa"/>
            <w:tcBorders>
              <w:top w:val="single" w:sz="4" w:space="0" w:color="auto"/>
              <w:left w:val="single" w:sz="4" w:space="0" w:color="auto"/>
              <w:bottom w:val="single" w:sz="4" w:space="0" w:color="auto"/>
              <w:right w:val="single" w:sz="4" w:space="0" w:color="auto"/>
            </w:tcBorders>
            <w:vAlign w:val="center"/>
            <w:hideMark/>
          </w:tcPr>
          <w:p w14:paraId="15DB6BC9" w14:textId="77777777" w:rsidR="00DF4053" w:rsidRPr="001975AE" w:rsidRDefault="00DF4053" w:rsidP="000948A3">
            <w:pPr>
              <w:widowControl/>
              <w:autoSpaceDE/>
              <w:autoSpaceDN/>
              <w:adjustRightInd/>
              <w:jc w:val="center"/>
              <w:rPr>
                <w:rFonts w:ascii="Calibri" w:hAnsi="Calibri" w:cs="Calibri"/>
                <w:b/>
                <w:bCs/>
                <w:color w:val="000000"/>
                <w:sz w:val="22"/>
                <w:szCs w:val="22"/>
              </w:rPr>
            </w:pPr>
            <w:r w:rsidRPr="001975AE">
              <w:rPr>
                <w:rFonts w:ascii="Calibri" w:hAnsi="Calibri" w:cs="Calibri"/>
                <w:b/>
                <w:bCs/>
                <w:color w:val="000000"/>
                <w:sz w:val="22"/>
                <w:szCs w:val="22"/>
              </w:rPr>
              <w:t>MBLC FY 2027 Legislative Budget Agenda</w:t>
            </w:r>
          </w:p>
        </w:tc>
        <w:tc>
          <w:tcPr>
            <w:tcW w:w="1380" w:type="dxa"/>
            <w:tcBorders>
              <w:top w:val="single" w:sz="4" w:space="0" w:color="auto"/>
              <w:left w:val="nil"/>
              <w:bottom w:val="single" w:sz="4" w:space="0" w:color="auto"/>
              <w:right w:val="single" w:sz="4" w:space="0" w:color="auto"/>
            </w:tcBorders>
            <w:noWrap/>
            <w:vAlign w:val="center"/>
            <w:hideMark/>
          </w:tcPr>
          <w:p w14:paraId="1DC2B7F1" w14:textId="77777777" w:rsidR="00DF4053" w:rsidRPr="001975AE" w:rsidRDefault="00DF4053" w:rsidP="000948A3">
            <w:pPr>
              <w:widowControl/>
              <w:autoSpaceDE/>
              <w:autoSpaceDN/>
              <w:adjustRightInd/>
              <w:jc w:val="center"/>
              <w:rPr>
                <w:rFonts w:ascii="Calibri" w:hAnsi="Calibri" w:cs="Calibri"/>
                <w:b/>
                <w:bCs/>
                <w:color w:val="000000"/>
                <w:sz w:val="22"/>
                <w:szCs w:val="22"/>
              </w:rPr>
            </w:pPr>
            <w:r w:rsidRPr="001975AE">
              <w:rPr>
                <w:rFonts w:ascii="Calibri" w:hAnsi="Calibri" w:cs="Calibri"/>
                <w:b/>
                <w:bCs/>
                <w:color w:val="000000"/>
                <w:sz w:val="22"/>
                <w:szCs w:val="22"/>
              </w:rPr>
              <w:t>FY25 Budget</w:t>
            </w:r>
          </w:p>
        </w:tc>
        <w:tc>
          <w:tcPr>
            <w:tcW w:w="1300" w:type="dxa"/>
            <w:tcBorders>
              <w:top w:val="single" w:sz="4" w:space="0" w:color="auto"/>
              <w:left w:val="nil"/>
              <w:bottom w:val="single" w:sz="4" w:space="0" w:color="auto"/>
              <w:right w:val="single" w:sz="4" w:space="0" w:color="auto"/>
            </w:tcBorders>
            <w:vAlign w:val="center"/>
            <w:hideMark/>
          </w:tcPr>
          <w:p w14:paraId="52175BB0" w14:textId="77777777" w:rsidR="00DF4053" w:rsidRPr="001975AE" w:rsidRDefault="00DF4053" w:rsidP="000948A3">
            <w:pPr>
              <w:widowControl/>
              <w:autoSpaceDE/>
              <w:autoSpaceDN/>
              <w:adjustRightInd/>
              <w:jc w:val="center"/>
              <w:rPr>
                <w:rFonts w:ascii="Calibri" w:hAnsi="Calibri" w:cs="Calibri"/>
                <w:b/>
                <w:bCs/>
                <w:color w:val="000000"/>
                <w:sz w:val="22"/>
                <w:szCs w:val="22"/>
              </w:rPr>
            </w:pPr>
            <w:r w:rsidRPr="001975AE">
              <w:rPr>
                <w:rFonts w:ascii="Calibri" w:hAnsi="Calibri" w:cs="Calibri"/>
                <w:b/>
                <w:bCs/>
                <w:color w:val="000000"/>
                <w:sz w:val="22"/>
                <w:szCs w:val="22"/>
              </w:rPr>
              <w:t>FY26 Budget</w:t>
            </w:r>
          </w:p>
        </w:tc>
        <w:tc>
          <w:tcPr>
            <w:tcW w:w="1500" w:type="dxa"/>
            <w:tcBorders>
              <w:top w:val="single" w:sz="4" w:space="0" w:color="auto"/>
              <w:left w:val="nil"/>
              <w:bottom w:val="single" w:sz="4" w:space="0" w:color="auto"/>
              <w:right w:val="single" w:sz="4" w:space="0" w:color="auto"/>
            </w:tcBorders>
            <w:vAlign w:val="bottom"/>
            <w:hideMark/>
          </w:tcPr>
          <w:p w14:paraId="65253F2F" w14:textId="77777777" w:rsidR="00DF4053" w:rsidRPr="001975AE" w:rsidRDefault="00DF4053" w:rsidP="000948A3">
            <w:pPr>
              <w:widowControl/>
              <w:autoSpaceDE/>
              <w:autoSpaceDN/>
              <w:adjustRightInd/>
              <w:rPr>
                <w:rFonts w:ascii="Calibri" w:hAnsi="Calibri" w:cs="Calibri"/>
                <w:b/>
                <w:bCs/>
                <w:color w:val="000000"/>
                <w:sz w:val="22"/>
                <w:szCs w:val="22"/>
              </w:rPr>
            </w:pPr>
            <w:r w:rsidRPr="001975AE">
              <w:rPr>
                <w:rFonts w:ascii="Calibri" w:hAnsi="Calibri" w:cs="Calibri"/>
                <w:b/>
                <w:bCs/>
                <w:color w:val="000000"/>
                <w:sz w:val="22"/>
                <w:szCs w:val="22"/>
              </w:rPr>
              <w:t>FY27 Legislative Agenda</w:t>
            </w:r>
          </w:p>
        </w:tc>
        <w:tc>
          <w:tcPr>
            <w:tcW w:w="960" w:type="dxa"/>
            <w:tcBorders>
              <w:top w:val="single" w:sz="4" w:space="0" w:color="auto"/>
              <w:left w:val="nil"/>
              <w:bottom w:val="single" w:sz="4" w:space="0" w:color="auto"/>
              <w:right w:val="single" w:sz="4" w:space="0" w:color="auto"/>
            </w:tcBorders>
            <w:vAlign w:val="bottom"/>
            <w:hideMark/>
          </w:tcPr>
          <w:p w14:paraId="60F5DC84" w14:textId="77777777" w:rsidR="00DF4053" w:rsidRPr="001975AE" w:rsidRDefault="00DF4053" w:rsidP="000948A3">
            <w:pPr>
              <w:widowControl/>
              <w:autoSpaceDE/>
              <w:autoSpaceDN/>
              <w:adjustRightInd/>
              <w:rPr>
                <w:rFonts w:ascii="Calibri" w:hAnsi="Calibri" w:cs="Calibri"/>
                <w:b/>
                <w:bCs/>
                <w:color w:val="000000"/>
                <w:sz w:val="22"/>
                <w:szCs w:val="22"/>
              </w:rPr>
            </w:pPr>
            <w:r w:rsidRPr="001975AE">
              <w:rPr>
                <w:rFonts w:ascii="Calibri" w:hAnsi="Calibri" w:cs="Calibri"/>
                <w:b/>
                <w:bCs/>
                <w:color w:val="000000"/>
                <w:sz w:val="22"/>
                <w:szCs w:val="22"/>
              </w:rPr>
              <w:t>Percent Increase</w:t>
            </w:r>
          </w:p>
        </w:tc>
      </w:tr>
      <w:tr w:rsidR="00DF4053" w:rsidRPr="001975AE" w14:paraId="37A18B75" w14:textId="77777777" w:rsidTr="000948A3">
        <w:trPr>
          <w:trHeight w:val="288"/>
        </w:trPr>
        <w:tc>
          <w:tcPr>
            <w:tcW w:w="3680" w:type="dxa"/>
            <w:tcBorders>
              <w:top w:val="nil"/>
              <w:left w:val="single" w:sz="4" w:space="0" w:color="auto"/>
              <w:bottom w:val="single" w:sz="4" w:space="0" w:color="auto"/>
              <w:right w:val="single" w:sz="4" w:space="0" w:color="auto"/>
            </w:tcBorders>
            <w:vAlign w:val="center"/>
            <w:hideMark/>
          </w:tcPr>
          <w:p w14:paraId="1AA00589"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9101 - Board of Library Commissioners</w:t>
            </w:r>
          </w:p>
        </w:tc>
        <w:tc>
          <w:tcPr>
            <w:tcW w:w="1380" w:type="dxa"/>
            <w:tcBorders>
              <w:top w:val="nil"/>
              <w:left w:val="nil"/>
              <w:bottom w:val="single" w:sz="4" w:space="0" w:color="auto"/>
              <w:right w:val="single" w:sz="4" w:space="0" w:color="auto"/>
            </w:tcBorders>
            <w:vAlign w:val="center"/>
            <w:hideMark/>
          </w:tcPr>
          <w:p w14:paraId="08011AEF"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 xml:space="preserve">$2,074,268 </w:t>
            </w:r>
          </w:p>
        </w:tc>
        <w:tc>
          <w:tcPr>
            <w:tcW w:w="1300" w:type="dxa"/>
            <w:tcBorders>
              <w:top w:val="nil"/>
              <w:left w:val="nil"/>
              <w:bottom w:val="single" w:sz="4" w:space="0" w:color="auto"/>
              <w:right w:val="single" w:sz="4" w:space="0" w:color="auto"/>
            </w:tcBorders>
            <w:noWrap/>
            <w:vAlign w:val="bottom"/>
            <w:hideMark/>
          </w:tcPr>
          <w:p w14:paraId="2D730536"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$2,052,927</w:t>
            </w:r>
          </w:p>
        </w:tc>
        <w:tc>
          <w:tcPr>
            <w:tcW w:w="1500" w:type="dxa"/>
            <w:tcBorders>
              <w:top w:val="nil"/>
              <w:left w:val="nil"/>
              <w:bottom w:val="single" w:sz="4" w:space="0" w:color="auto"/>
              <w:right w:val="single" w:sz="4" w:space="0" w:color="auto"/>
            </w:tcBorders>
            <w:noWrap/>
            <w:vAlign w:val="bottom"/>
            <w:hideMark/>
          </w:tcPr>
          <w:p w14:paraId="309BBFE9"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$2,114,514</w:t>
            </w:r>
          </w:p>
        </w:tc>
        <w:tc>
          <w:tcPr>
            <w:tcW w:w="960" w:type="dxa"/>
            <w:tcBorders>
              <w:top w:val="nil"/>
              <w:left w:val="nil"/>
              <w:bottom w:val="single" w:sz="4" w:space="0" w:color="auto"/>
              <w:right w:val="single" w:sz="4" w:space="0" w:color="auto"/>
            </w:tcBorders>
            <w:noWrap/>
            <w:vAlign w:val="bottom"/>
            <w:hideMark/>
          </w:tcPr>
          <w:p w14:paraId="621E1892"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3%</w:t>
            </w:r>
          </w:p>
        </w:tc>
      </w:tr>
      <w:tr w:rsidR="00DF4053" w:rsidRPr="001975AE" w14:paraId="756959E1" w14:textId="77777777" w:rsidTr="000948A3">
        <w:trPr>
          <w:trHeight w:val="288"/>
        </w:trPr>
        <w:tc>
          <w:tcPr>
            <w:tcW w:w="3680" w:type="dxa"/>
            <w:tcBorders>
              <w:top w:val="nil"/>
              <w:left w:val="single" w:sz="4" w:space="0" w:color="auto"/>
              <w:bottom w:val="single" w:sz="4" w:space="0" w:color="auto"/>
              <w:right w:val="single" w:sz="4" w:space="0" w:color="auto"/>
            </w:tcBorders>
            <w:vAlign w:val="center"/>
            <w:hideMark/>
          </w:tcPr>
          <w:p w14:paraId="4B6FC8FE"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9401 - Regional Libraries Local Aid</w:t>
            </w:r>
          </w:p>
        </w:tc>
        <w:tc>
          <w:tcPr>
            <w:tcW w:w="1380" w:type="dxa"/>
            <w:tcBorders>
              <w:top w:val="nil"/>
              <w:left w:val="nil"/>
              <w:bottom w:val="single" w:sz="4" w:space="0" w:color="auto"/>
              <w:right w:val="single" w:sz="4" w:space="0" w:color="auto"/>
            </w:tcBorders>
            <w:vAlign w:val="bottom"/>
            <w:hideMark/>
          </w:tcPr>
          <w:p w14:paraId="1A7E88AD"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$19,000,000</w:t>
            </w:r>
          </w:p>
        </w:tc>
        <w:tc>
          <w:tcPr>
            <w:tcW w:w="1300" w:type="dxa"/>
            <w:tcBorders>
              <w:top w:val="nil"/>
              <w:left w:val="nil"/>
              <w:bottom w:val="single" w:sz="4" w:space="0" w:color="auto"/>
              <w:right w:val="single" w:sz="4" w:space="0" w:color="auto"/>
            </w:tcBorders>
            <w:noWrap/>
            <w:vAlign w:val="bottom"/>
            <w:hideMark/>
          </w:tcPr>
          <w:p w14:paraId="034E0482"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$19,000,000</w:t>
            </w:r>
          </w:p>
        </w:tc>
        <w:tc>
          <w:tcPr>
            <w:tcW w:w="1500" w:type="dxa"/>
            <w:tcBorders>
              <w:top w:val="nil"/>
              <w:left w:val="nil"/>
              <w:bottom w:val="single" w:sz="4" w:space="0" w:color="auto"/>
              <w:right w:val="single" w:sz="4" w:space="0" w:color="auto"/>
            </w:tcBorders>
            <w:noWrap/>
            <w:vAlign w:val="bottom"/>
            <w:hideMark/>
          </w:tcPr>
          <w:p w14:paraId="630F906B" w14:textId="77777777" w:rsidR="00DF4053" w:rsidRPr="001975AE" w:rsidRDefault="00DF4053" w:rsidP="000948A3">
            <w:pPr>
              <w:widowControl/>
              <w:autoSpaceDE/>
              <w:autoSpaceDN/>
              <w:adjustRightInd/>
              <w:jc w:val="right"/>
              <w:rPr>
                <w:rFonts w:ascii="Arial" w:hAnsi="Arial" w:cs="Arial"/>
                <w:color w:val="000000"/>
              </w:rPr>
            </w:pPr>
            <w:r w:rsidRPr="001975AE">
              <w:rPr>
                <w:rFonts w:ascii="Arial" w:hAnsi="Arial" w:cs="Arial"/>
                <w:color w:val="000000"/>
              </w:rPr>
              <w:t>$19,570,000</w:t>
            </w:r>
          </w:p>
        </w:tc>
        <w:tc>
          <w:tcPr>
            <w:tcW w:w="960" w:type="dxa"/>
            <w:tcBorders>
              <w:top w:val="nil"/>
              <w:left w:val="nil"/>
              <w:bottom w:val="single" w:sz="4" w:space="0" w:color="auto"/>
              <w:right w:val="single" w:sz="4" w:space="0" w:color="auto"/>
            </w:tcBorders>
            <w:noWrap/>
            <w:vAlign w:val="bottom"/>
            <w:hideMark/>
          </w:tcPr>
          <w:p w14:paraId="6724449E"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3%</w:t>
            </w:r>
          </w:p>
        </w:tc>
      </w:tr>
      <w:tr w:rsidR="00DF4053" w:rsidRPr="001975AE" w14:paraId="30B437BF" w14:textId="77777777" w:rsidTr="000948A3">
        <w:trPr>
          <w:trHeight w:val="288"/>
        </w:trPr>
        <w:tc>
          <w:tcPr>
            <w:tcW w:w="3680" w:type="dxa"/>
            <w:tcBorders>
              <w:top w:val="nil"/>
              <w:left w:val="single" w:sz="4" w:space="0" w:color="auto"/>
              <w:bottom w:val="single" w:sz="4" w:space="0" w:color="auto"/>
              <w:right w:val="single" w:sz="4" w:space="0" w:color="auto"/>
            </w:tcBorders>
            <w:vAlign w:val="center"/>
            <w:hideMark/>
          </w:tcPr>
          <w:p w14:paraId="65AA0FF0"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9402 - Talking Book Program Worcester</w:t>
            </w:r>
          </w:p>
        </w:tc>
        <w:tc>
          <w:tcPr>
            <w:tcW w:w="1380" w:type="dxa"/>
            <w:tcBorders>
              <w:top w:val="nil"/>
              <w:left w:val="nil"/>
              <w:bottom w:val="single" w:sz="4" w:space="0" w:color="auto"/>
              <w:right w:val="single" w:sz="4" w:space="0" w:color="auto"/>
            </w:tcBorders>
            <w:vAlign w:val="center"/>
            <w:hideMark/>
          </w:tcPr>
          <w:p w14:paraId="48324620"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 xml:space="preserve">$711,942 </w:t>
            </w:r>
          </w:p>
        </w:tc>
        <w:tc>
          <w:tcPr>
            <w:tcW w:w="1300" w:type="dxa"/>
            <w:tcBorders>
              <w:top w:val="nil"/>
              <w:left w:val="nil"/>
              <w:bottom w:val="single" w:sz="4" w:space="0" w:color="auto"/>
              <w:right w:val="single" w:sz="4" w:space="0" w:color="auto"/>
            </w:tcBorders>
            <w:noWrap/>
            <w:vAlign w:val="bottom"/>
            <w:hideMark/>
          </w:tcPr>
          <w:p w14:paraId="4BB90E98"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$711,942</w:t>
            </w:r>
          </w:p>
        </w:tc>
        <w:tc>
          <w:tcPr>
            <w:tcW w:w="1500" w:type="dxa"/>
            <w:tcBorders>
              <w:top w:val="nil"/>
              <w:left w:val="nil"/>
              <w:bottom w:val="single" w:sz="4" w:space="0" w:color="auto"/>
              <w:right w:val="single" w:sz="4" w:space="0" w:color="auto"/>
            </w:tcBorders>
            <w:noWrap/>
            <w:vAlign w:val="bottom"/>
            <w:hideMark/>
          </w:tcPr>
          <w:p w14:paraId="1571B650"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$733,300</w:t>
            </w:r>
          </w:p>
        </w:tc>
        <w:tc>
          <w:tcPr>
            <w:tcW w:w="960" w:type="dxa"/>
            <w:tcBorders>
              <w:top w:val="nil"/>
              <w:left w:val="nil"/>
              <w:bottom w:val="single" w:sz="4" w:space="0" w:color="auto"/>
              <w:right w:val="single" w:sz="4" w:space="0" w:color="auto"/>
            </w:tcBorders>
            <w:noWrap/>
            <w:vAlign w:val="bottom"/>
            <w:hideMark/>
          </w:tcPr>
          <w:p w14:paraId="466BCD6A"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3%</w:t>
            </w:r>
          </w:p>
        </w:tc>
      </w:tr>
      <w:tr w:rsidR="00DF4053" w:rsidRPr="001975AE" w14:paraId="5E9992E1" w14:textId="77777777" w:rsidTr="000948A3">
        <w:trPr>
          <w:trHeight w:val="288"/>
        </w:trPr>
        <w:tc>
          <w:tcPr>
            <w:tcW w:w="3680" w:type="dxa"/>
            <w:tcBorders>
              <w:top w:val="nil"/>
              <w:left w:val="single" w:sz="4" w:space="0" w:color="auto"/>
              <w:bottom w:val="single" w:sz="4" w:space="0" w:color="auto"/>
              <w:right w:val="single" w:sz="4" w:space="0" w:color="auto"/>
            </w:tcBorders>
            <w:hideMark/>
          </w:tcPr>
          <w:p w14:paraId="0CCB64DE"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9406 - Talking Book Program Watertown</w:t>
            </w:r>
          </w:p>
        </w:tc>
        <w:tc>
          <w:tcPr>
            <w:tcW w:w="1380" w:type="dxa"/>
            <w:tcBorders>
              <w:top w:val="nil"/>
              <w:left w:val="nil"/>
              <w:bottom w:val="single" w:sz="4" w:space="0" w:color="auto"/>
              <w:right w:val="single" w:sz="4" w:space="0" w:color="auto"/>
            </w:tcBorders>
            <w:hideMark/>
          </w:tcPr>
          <w:p w14:paraId="71E96140"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 xml:space="preserve">$4,053,441 </w:t>
            </w:r>
          </w:p>
        </w:tc>
        <w:tc>
          <w:tcPr>
            <w:tcW w:w="1300" w:type="dxa"/>
            <w:tcBorders>
              <w:top w:val="nil"/>
              <w:left w:val="nil"/>
              <w:bottom w:val="single" w:sz="4" w:space="0" w:color="auto"/>
              <w:right w:val="single" w:sz="4" w:space="0" w:color="auto"/>
            </w:tcBorders>
            <w:noWrap/>
            <w:vAlign w:val="bottom"/>
            <w:hideMark/>
          </w:tcPr>
          <w:p w14:paraId="2144D4D4"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$4,053,441</w:t>
            </w:r>
          </w:p>
        </w:tc>
        <w:tc>
          <w:tcPr>
            <w:tcW w:w="1500" w:type="dxa"/>
            <w:tcBorders>
              <w:top w:val="nil"/>
              <w:left w:val="nil"/>
              <w:bottom w:val="single" w:sz="4" w:space="0" w:color="auto"/>
              <w:right w:val="single" w:sz="4" w:space="0" w:color="auto"/>
            </w:tcBorders>
            <w:noWrap/>
            <w:vAlign w:val="bottom"/>
            <w:hideMark/>
          </w:tcPr>
          <w:p w14:paraId="68A5972A"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$4,175,044</w:t>
            </w:r>
          </w:p>
        </w:tc>
        <w:tc>
          <w:tcPr>
            <w:tcW w:w="960" w:type="dxa"/>
            <w:tcBorders>
              <w:top w:val="nil"/>
              <w:left w:val="nil"/>
              <w:bottom w:val="single" w:sz="4" w:space="0" w:color="auto"/>
              <w:right w:val="single" w:sz="4" w:space="0" w:color="auto"/>
            </w:tcBorders>
            <w:noWrap/>
            <w:vAlign w:val="bottom"/>
            <w:hideMark/>
          </w:tcPr>
          <w:p w14:paraId="33A51168"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3%</w:t>
            </w:r>
          </w:p>
        </w:tc>
      </w:tr>
      <w:tr w:rsidR="00DF4053" w:rsidRPr="001975AE" w14:paraId="26B2C37A" w14:textId="77777777" w:rsidTr="000948A3">
        <w:trPr>
          <w:trHeight w:val="288"/>
        </w:trPr>
        <w:tc>
          <w:tcPr>
            <w:tcW w:w="3680" w:type="dxa"/>
            <w:tcBorders>
              <w:top w:val="nil"/>
              <w:left w:val="single" w:sz="4" w:space="0" w:color="auto"/>
              <w:bottom w:val="single" w:sz="4" w:space="0" w:color="auto"/>
              <w:right w:val="single" w:sz="4" w:space="0" w:color="auto"/>
            </w:tcBorders>
            <w:vAlign w:val="center"/>
            <w:hideMark/>
          </w:tcPr>
          <w:p w14:paraId="44A4A23F"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9501 - Public Libraries Local Aid</w:t>
            </w:r>
          </w:p>
        </w:tc>
        <w:tc>
          <w:tcPr>
            <w:tcW w:w="1380" w:type="dxa"/>
            <w:tcBorders>
              <w:top w:val="nil"/>
              <w:left w:val="nil"/>
              <w:bottom w:val="single" w:sz="4" w:space="0" w:color="auto"/>
              <w:right w:val="single" w:sz="4" w:space="0" w:color="auto"/>
            </w:tcBorders>
            <w:vAlign w:val="bottom"/>
            <w:hideMark/>
          </w:tcPr>
          <w:p w14:paraId="7AF122ED"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$20,000,000</w:t>
            </w:r>
          </w:p>
        </w:tc>
        <w:tc>
          <w:tcPr>
            <w:tcW w:w="1300" w:type="dxa"/>
            <w:tcBorders>
              <w:top w:val="nil"/>
              <w:left w:val="nil"/>
              <w:bottom w:val="single" w:sz="4" w:space="0" w:color="auto"/>
              <w:right w:val="single" w:sz="4" w:space="0" w:color="auto"/>
            </w:tcBorders>
            <w:noWrap/>
            <w:vAlign w:val="bottom"/>
            <w:hideMark/>
          </w:tcPr>
          <w:p w14:paraId="0FD5C859"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$20,000,000</w:t>
            </w:r>
          </w:p>
        </w:tc>
        <w:tc>
          <w:tcPr>
            <w:tcW w:w="1500" w:type="dxa"/>
            <w:tcBorders>
              <w:top w:val="nil"/>
              <w:left w:val="nil"/>
              <w:bottom w:val="single" w:sz="4" w:space="0" w:color="auto"/>
              <w:right w:val="single" w:sz="4" w:space="0" w:color="auto"/>
            </w:tcBorders>
            <w:noWrap/>
            <w:vAlign w:val="bottom"/>
            <w:hideMark/>
          </w:tcPr>
          <w:p w14:paraId="1773C7B1"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$21,000,000</w:t>
            </w:r>
          </w:p>
        </w:tc>
        <w:tc>
          <w:tcPr>
            <w:tcW w:w="960" w:type="dxa"/>
            <w:tcBorders>
              <w:top w:val="nil"/>
              <w:left w:val="nil"/>
              <w:bottom w:val="single" w:sz="4" w:space="0" w:color="auto"/>
              <w:right w:val="single" w:sz="4" w:space="0" w:color="auto"/>
            </w:tcBorders>
            <w:noWrap/>
            <w:vAlign w:val="bottom"/>
            <w:hideMark/>
          </w:tcPr>
          <w:p w14:paraId="4FC07E1B"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5%</w:t>
            </w:r>
          </w:p>
        </w:tc>
      </w:tr>
      <w:tr w:rsidR="00DF4053" w:rsidRPr="001975AE" w14:paraId="544E305B" w14:textId="77777777" w:rsidTr="000948A3">
        <w:trPr>
          <w:trHeight w:val="288"/>
        </w:trPr>
        <w:tc>
          <w:tcPr>
            <w:tcW w:w="3680" w:type="dxa"/>
            <w:tcBorders>
              <w:top w:val="nil"/>
              <w:left w:val="single" w:sz="4" w:space="0" w:color="auto"/>
              <w:bottom w:val="single" w:sz="4" w:space="0" w:color="auto"/>
              <w:right w:val="single" w:sz="4" w:space="0" w:color="auto"/>
            </w:tcBorders>
            <w:vAlign w:val="center"/>
            <w:hideMark/>
          </w:tcPr>
          <w:p w14:paraId="3301E7DA"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9506 - Technology &amp; Resource Sharing</w:t>
            </w:r>
          </w:p>
        </w:tc>
        <w:tc>
          <w:tcPr>
            <w:tcW w:w="1380" w:type="dxa"/>
            <w:tcBorders>
              <w:top w:val="nil"/>
              <w:left w:val="nil"/>
              <w:bottom w:val="single" w:sz="4" w:space="0" w:color="auto"/>
              <w:right w:val="single" w:sz="4" w:space="0" w:color="auto"/>
            </w:tcBorders>
            <w:vAlign w:val="center"/>
            <w:hideMark/>
          </w:tcPr>
          <w:p w14:paraId="6B286970"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 xml:space="preserve">$6,169,480 </w:t>
            </w:r>
          </w:p>
        </w:tc>
        <w:tc>
          <w:tcPr>
            <w:tcW w:w="1300" w:type="dxa"/>
            <w:tcBorders>
              <w:top w:val="nil"/>
              <w:left w:val="nil"/>
              <w:bottom w:val="single" w:sz="4" w:space="0" w:color="auto"/>
              <w:right w:val="single" w:sz="4" w:space="0" w:color="auto"/>
            </w:tcBorders>
            <w:noWrap/>
            <w:vAlign w:val="bottom"/>
            <w:hideMark/>
          </w:tcPr>
          <w:p w14:paraId="0861E653"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$6,172,690</w:t>
            </w:r>
          </w:p>
        </w:tc>
        <w:tc>
          <w:tcPr>
            <w:tcW w:w="1500" w:type="dxa"/>
            <w:tcBorders>
              <w:top w:val="nil"/>
              <w:left w:val="nil"/>
              <w:bottom w:val="single" w:sz="4" w:space="0" w:color="auto"/>
              <w:right w:val="single" w:sz="4" w:space="0" w:color="auto"/>
            </w:tcBorders>
            <w:noWrap/>
            <w:vAlign w:val="bottom"/>
            <w:hideMark/>
          </w:tcPr>
          <w:p w14:paraId="2ECDC2B7" w14:textId="77777777" w:rsidR="00DF4053" w:rsidRPr="001975AE" w:rsidRDefault="00DF4053" w:rsidP="000948A3">
            <w:pPr>
              <w:widowControl/>
              <w:autoSpaceDE/>
              <w:autoSpaceDN/>
              <w:adjustRightInd/>
              <w:jc w:val="right"/>
              <w:rPr>
                <w:rFonts w:ascii="Arial" w:hAnsi="Arial" w:cs="Arial"/>
                <w:color w:val="000000"/>
              </w:rPr>
            </w:pPr>
            <w:r w:rsidRPr="001975AE">
              <w:rPr>
                <w:rFonts w:ascii="Arial" w:hAnsi="Arial" w:cs="Arial"/>
                <w:color w:val="000000"/>
              </w:rPr>
              <w:t>$6,357,870</w:t>
            </w:r>
          </w:p>
        </w:tc>
        <w:tc>
          <w:tcPr>
            <w:tcW w:w="960" w:type="dxa"/>
            <w:tcBorders>
              <w:top w:val="nil"/>
              <w:left w:val="nil"/>
              <w:bottom w:val="single" w:sz="4" w:space="0" w:color="auto"/>
              <w:right w:val="single" w:sz="4" w:space="0" w:color="auto"/>
            </w:tcBorders>
            <w:noWrap/>
            <w:vAlign w:val="bottom"/>
            <w:hideMark/>
          </w:tcPr>
          <w:p w14:paraId="26B3A1AD"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3%</w:t>
            </w:r>
          </w:p>
        </w:tc>
      </w:tr>
      <w:tr w:rsidR="00DF4053" w:rsidRPr="001975AE" w14:paraId="5DFCFC95" w14:textId="77777777" w:rsidTr="000948A3">
        <w:trPr>
          <w:trHeight w:val="288"/>
        </w:trPr>
        <w:tc>
          <w:tcPr>
            <w:tcW w:w="3680" w:type="dxa"/>
            <w:tcBorders>
              <w:top w:val="nil"/>
              <w:left w:val="single" w:sz="4" w:space="0" w:color="auto"/>
              <w:bottom w:val="single" w:sz="4" w:space="0" w:color="auto"/>
              <w:right w:val="single" w:sz="4" w:space="0" w:color="auto"/>
            </w:tcBorders>
            <w:vAlign w:val="center"/>
            <w:hideMark/>
          </w:tcPr>
          <w:p w14:paraId="56A1E9F9" w14:textId="77777777" w:rsidR="00DF4053" w:rsidRPr="001975AE" w:rsidRDefault="00DF4053" w:rsidP="000948A3">
            <w:pPr>
              <w:widowControl/>
              <w:autoSpaceDE/>
              <w:autoSpaceDN/>
              <w:adjustRightInd/>
              <w:rPr>
                <w:rFonts w:ascii="Calibri" w:hAnsi="Calibri" w:cs="Calibri"/>
                <w:b/>
                <w:bCs/>
                <w:color w:val="000000"/>
              </w:rPr>
            </w:pPr>
            <w:r w:rsidRPr="001975AE">
              <w:rPr>
                <w:rFonts w:ascii="Calibri" w:hAnsi="Calibri" w:cs="Calibri"/>
                <w:b/>
                <w:bCs/>
                <w:color w:val="000000"/>
              </w:rPr>
              <w:t>9508 - Center for the Book</w:t>
            </w:r>
          </w:p>
        </w:tc>
        <w:tc>
          <w:tcPr>
            <w:tcW w:w="1380" w:type="dxa"/>
            <w:tcBorders>
              <w:top w:val="nil"/>
              <w:left w:val="nil"/>
              <w:bottom w:val="single" w:sz="4" w:space="0" w:color="auto"/>
              <w:right w:val="single" w:sz="4" w:space="0" w:color="auto"/>
            </w:tcBorders>
            <w:vAlign w:val="bottom"/>
            <w:hideMark/>
          </w:tcPr>
          <w:p w14:paraId="1C99EA46" w14:textId="77777777" w:rsidR="00DF4053" w:rsidRPr="001975AE" w:rsidRDefault="00DF4053" w:rsidP="000948A3">
            <w:pPr>
              <w:widowControl/>
              <w:autoSpaceDE/>
              <w:autoSpaceDN/>
              <w:adjustRightInd/>
              <w:jc w:val="right"/>
              <w:rPr>
                <w:rFonts w:ascii="Calibri" w:hAnsi="Calibri" w:cs="Calibri"/>
                <w:color w:val="000000"/>
              </w:rPr>
            </w:pPr>
            <w:r w:rsidRPr="001975AE">
              <w:rPr>
                <w:rFonts w:ascii="Calibri" w:hAnsi="Calibri" w:cs="Calibri"/>
                <w:color w:val="000000"/>
              </w:rPr>
              <w:t xml:space="preserve">$420,000 </w:t>
            </w:r>
          </w:p>
        </w:tc>
        <w:tc>
          <w:tcPr>
            <w:tcW w:w="1300" w:type="dxa"/>
            <w:tcBorders>
              <w:top w:val="nil"/>
              <w:left w:val="nil"/>
              <w:bottom w:val="single" w:sz="4" w:space="0" w:color="auto"/>
              <w:right w:val="single" w:sz="4" w:space="0" w:color="auto"/>
            </w:tcBorders>
            <w:noWrap/>
            <w:vAlign w:val="bottom"/>
            <w:hideMark/>
          </w:tcPr>
          <w:p w14:paraId="57BD39B9"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$420,000</w:t>
            </w:r>
          </w:p>
        </w:tc>
        <w:tc>
          <w:tcPr>
            <w:tcW w:w="1500" w:type="dxa"/>
            <w:tcBorders>
              <w:top w:val="nil"/>
              <w:left w:val="nil"/>
              <w:bottom w:val="single" w:sz="4" w:space="0" w:color="auto"/>
              <w:right w:val="single" w:sz="4" w:space="0" w:color="auto"/>
            </w:tcBorders>
            <w:noWrap/>
            <w:vAlign w:val="bottom"/>
            <w:hideMark/>
          </w:tcPr>
          <w:p w14:paraId="115C5430"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$432,600</w:t>
            </w:r>
          </w:p>
        </w:tc>
        <w:tc>
          <w:tcPr>
            <w:tcW w:w="960" w:type="dxa"/>
            <w:tcBorders>
              <w:top w:val="nil"/>
              <w:left w:val="nil"/>
              <w:bottom w:val="single" w:sz="4" w:space="0" w:color="auto"/>
              <w:right w:val="single" w:sz="4" w:space="0" w:color="auto"/>
            </w:tcBorders>
            <w:noWrap/>
            <w:vAlign w:val="bottom"/>
            <w:hideMark/>
          </w:tcPr>
          <w:p w14:paraId="1E167115" w14:textId="77777777" w:rsidR="00DF4053" w:rsidRPr="001975AE" w:rsidRDefault="00DF4053" w:rsidP="000948A3">
            <w:pPr>
              <w:widowControl/>
              <w:autoSpaceDE/>
              <w:autoSpaceDN/>
              <w:adjustRightInd/>
              <w:jc w:val="right"/>
              <w:rPr>
                <w:rFonts w:ascii="Calibri" w:hAnsi="Calibri" w:cs="Calibri"/>
                <w:color w:val="000000"/>
                <w:sz w:val="22"/>
                <w:szCs w:val="22"/>
              </w:rPr>
            </w:pPr>
            <w:r w:rsidRPr="001975AE">
              <w:rPr>
                <w:rFonts w:ascii="Calibri" w:hAnsi="Calibri" w:cs="Calibri"/>
                <w:color w:val="000000"/>
                <w:sz w:val="22"/>
                <w:szCs w:val="22"/>
              </w:rPr>
              <w:t>3%</w:t>
            </w:r>
          </w:p>
        </w:tc>
      </w:tr>
      <w:tr w:rsidR="00DF4053" w:rsidRPr="001975AE" w14:paraId="20D39F39" w14:textId="77777777" w:rsidTr="000948A3">
        <w:trPr>
          <w:trHeight w:val="288"/>
        </w:trPr>
        <w:tc>
          <w:tcPr>
            <w:tcW w:w="3680" w:type="dxa"/>
            <w:tcBorders>
              <w:top w:val="nil"/>
              <w:left w:val="single" w:sz="4" w:space="0" w:color="auto"/>
              <w:bottom w:val="single" w:sz="4" w:space="0" w:color="auto"/>
              <w:right w:val="single" w:sz="4" w:space="0" w:color="auto"/>
            </w:tcBorders>
            <w:vAlign w:val="bottom"/>
            <w:hideMark/>
          </w:tcPr>
          <w:p w14:paraId="4D72C4AF" w14:textId="77777777" w:rsidR="00DF4053" w:rsidRPr="001975AE" w:rsidRDefault="00DF4053" w:rsidP="000948A3">
            <w:pPr>
              <w:widowControl/>
              <w:autoSpaceDE/>
              <w:autoSpaceDN/>
              <w:adjustRightInd/>
              <w:rPr>
                <w:rFonts w:ascii="Calibri" w:hAnsi="Calibri" w:cs="Calibri"/>
                <w:b/>
                <w:bCs/>
                <w:color w:val="000000"/>
                <w:sz w:val="22"/>
                <w:szCs w:val="22"/>
              </w:rPr>
            </w:pPr>
            <w:r w:rsidRPr="001975AE">
              <w:rPr>
                <w:rFonts w:ascii="Calibri" w:hAnsi="Calibri" w:cs="Calibri"/>
                <w:b/>
                <w:bCs/>
                <w:color w:val="000000"/>
                <w:sz w:val="22"/>
                <w:szCs w:val="22"/>
              </w:rPr>
              <w:t>Totals</w:t>
            </w:r>
          </w:p>
        </w:tc>
        <w:tc>
          <w:tcPr>
            <w:tcW w:w="1380" w:type="dxa"/>
            <w:tcBorders>
              <w:top w:val="nil"/>
              <w:left w:val="nil"/>
              <w:bottom w:val="single" w:sz="4" w:space="0" w:color="auto"/>
              <w:right w:val="single" w:sz="4" w:space="0" w:color="auto"/>
            </w:tcBorders>
            <w:noWrap/>
            <w:vAlign w:val="bottom"/>
            <w:hideMark/>
          </w:tcPr>
          <w:p w14:paraId="46F03E46" w14:textId="77777777" w:rsidR="00DF4053" w:rsidRPr="001975AE" w:rsidRDefault="00DF4053" w:rsidP="000948A3">
            <w:pPr>
              <w:widowControl/>
              <w:autoSpaceDE/>
              <w:autoSpaceDN/>
              <w:adjustRightInd/>
              <w:jc w:val="right"/>
              <w:rPr>
                <w:rFonts w:ascii="Calibri" w:hAnsi="Calibri" w:cs="Calibri"/>
                <w:b/>
                <w:bCs/>
                <w:color w:val="000000"/>
                <w:sz w:val="22"/>
                <w:szCs w:val="22"/>
              </w:rPr>
            </w:pPr>
            <w:r w:rsidRPr="001975AE">
              <w:rPr>
                <w:rFonts w:ascii="Calibri" w:hAnsi="Calibri" w:cs="Calibri"/>
                <w:b/>
                <w:bCs/>
                <w:color w:val="000000"/>
                <w:sz w:val="22"/>
                <w:szCs w:val="22"/>
              </w:rPr>
              <w:t>$52,429,131</w:t>
            </w:r>
          </w:p>
        </w:tc>
        <w:tc>
          <w:tcPr>
            <w:tcW w:w="1300" w:type="dxa"/>
            <w:tcBorders>
              <w:top w:val="nil"/>
              <w:left w:val="nil"/>
              <w:bottom w:val="single" w:sz="4" w:space="0" w:color="auto"/>
              <w:right w:val="single" w:sz="4" w:space="0" w:color="auto"/>
            </w:tcBorders>
            <w:noWrap/>
            <w:vAlign w:val="bottom"/>
            <w:hideMark/>
          </w:tcPr>
          <w:p w14:paraId="0991CEF6" w14:textId="77777777" w:rsidR="00DF4053" w:rsidRPr="001975AE" w:rsidRDefault="00DF4053" w:rsidP="000948A3">
            <w:pPr>
              <w:widowControl/>
              <w:autoSpaceDE/>
              <w:autoSpaceDN/>
              <w:adjustRightInd/>
              <w:jc w:val="right"/>
              <w:rPr>
                <w:rFonts w:ascii="Calibri" w:hAnsi="Calibri" w:cs="Calibri"/>
                <w:b/>
                <w:bCs/>
                <w:color w:val="000000"/>
                <w:sz w:val="22"/>
                <w:szCs w:val="22"/>
              </w:rPr>
            </w:pPr>
            <w:r w:rsidRPr="001975AE">
              <w:rPr>
                <w:rFonts w:ascii="Calibri" w:hAnsi="Calibri" w:cs="Calibri"/>
                <w:b/>
                <w:bCs/>
                <w:color w:val="000000"/>
                <w:sz w:val="22"/>
                <w:szCs w:val="22"/>
              </w:rPr>
              <w:t>$52,411,000</w:t>
            </w:r>
          </w:p>
        </w:tc>
        <w:tc>
          <w:tcPr>
            <w:tcW w:w="1500" w:type="dxa"/>
            <w:tcBorders>
              <w:top w:val="nil"/>
              <w:left w:val="nil"/>
              <w:bottom w:val="single" w:sz="4" w:space="0" w:color="auto"/>
              <w:right w:val="single" w:sz="4" w:space="0" w:color="auto"/>
            </w:tcBorders>
            <w:noWrap/>
            <w:vAlign w:val="bottom"/>
            <w:hideMark/>
          </w:tcPr>
          <w:p w14:paraId="39BD6A71" w14:textId="77777777" w:rsidR="00DF4053" w:rsidRPr="001975AE" w:rsidRDefault="00DF4053" w:rsidP="000948A3">
            <w:pPr>
              <w:widowControl/>
              <w:autoSpaceDE/>
              <w:autoSpaceDN/>
              <w:adjustRightInd/>
              <w:jc w:val="right"/>
              <w:rPr>
                <w:rFonts w:ascii="Calibri" w:hAnsi="Calibri" w:cs="Calibri"/>
                <w:b/>
                <w:bCs/>
                <w:color w:val="000000"/>
                <w:sz w:val="22"/>
                <w:szCs w:val="22"/>
              </w:rPr>
            </w:pPr>
            <w:r w:rsidRPr="001975AE">
              <w:rPr>
                <w:rFonts w:ascii="Calibri" w:hAnsi="Calibri" w:cs="Calibri"/>
                <w:b/>
                <w:bCs/>
                <w:color w:val="000000"/>
                <w:sz w:val="22"/>
                <w:szCs w:val="22"/>
              </w:rPr>
              <w:t>$54,383,328</w:t>
            </w:r>
          </w:p>
        </w:tc>
        <w:tc>
          <w:tcPr>
            <w:tcW w:w="960" w:type="dxa"/>
            <w:tcBorders>
              <w:top w:val="nil"/>
              <w:left w:val="nil"/>
              <w:bottom w:val="single" w:sz="4" w:space="0" w:color="auto"/>
              <w:right w:val="single" w:sz="4" w:space="0" w:color="auto"/>
            </w:tcBorders>
            <w:noWrap/>
            <w:vAlign w:val="bottom"/>
            <w:hideMark/>
          </w:tcPr>
          <w:p w14:paraId="32A937EF" w14:textId="77777777" w:rsidR="00DF4053" w:rsidRPr="001975AE" w:rsidRDefault="00DF4053" w:rsidP="000948A3">
            <w:pPr>
              <w:widowControl/>
              <w:autoSpaceDE/>
              <w:autoSpaceDN/>
              <w:adjustRightInd/>
              <w:rPr>
                <w:rFonts w:ascii="Calibri" w:hAnsi="Calibri" w:cs="Calibri"/>
                <w:color w:val="000000"/>
                <w:sz w:val="22"/>
                <w:szCs w:val="22"/>
              </w:rPr>
            </w:pPr>
            <w:r w:rsidRPr="001975AE">
              <w:rPr>
                <w:rFonts w:ascii="Calibri" w:hAnsi="Calibri" w:cs="Calibri"/>
                <w:color w:val="000000"/>
                <w:sz w:val="22"/>
                <w:szCs w:val="22"/>
              </w:rPr>
              <w:t> </w:t>
            </w:r>
          </w:p>
        </w:tc>
      </w:tr>
    </w:tbl>
    <w:p w14:paraId="7190078D" w14:textId="77777777" w:rsidR="00DF4053" w:rsidRPr="00996444" w:rsidRDefault="00DF4053" w:rsidP="00DF4053">
      <w:pPr>
        <w:rPr>
          <w:sz w:val="24"/>
          <w:szCs w:val="24"/>
        </w:rPr>
      </w:pPr>
    </w:p>
    <w:p w14:paraId="3D7E8EC1" w14:textId="77777777" w:rsidR="00DF4053" w:rsidRPr="008C5AFE" w:rsidRDefault="00DF4053" w:rsidP="00DF4053">
      <w:pPr>
        <w:rPr>
          <w:sz w:val="24"/>
          <w:szCs w:val="24"/>
          <w:u w:val="single"/>
        </w:rPr>
      </w:pPr>
      <w:r>
        <w:rPr>
          <w:sz w:val="24"/>
          <w:szCs w:val="24"/>
        </w:rPr>
        <w:t xml:space="preserve">Commissioner Conrad moved and Commissioner Traub seconded that </w:t>
      </w:r>
      <w:r w:rsidRPr="008C5AFE">
        <w:rPr>
          <w:sz w:val="24"/>
          <w:szCs w:val="24"/>
          <w:u w:val="single"/>
        </w:rPr>
        <w:t>the Massachusetts Board of Library Commissioners adopts the FY2027 Legislative Agenda total amounts as presented in agenda item 8.</w:t>
      </w:r>
    </w:p>
    <w:p w14:paraId="3B37568F" w14:textId="77777777" w:rsidR="00DF4053" w:rsidRDefault="00DF4053" w:rsidP="00DF4053">
      <w:pPr>
        <w:rPr>
          <w:sz w:val="24"/>
          <w:szCs w:val="24"/>
        </w:rPr>
      </w:pPr>
    </w:p>
    <w:p w14:paraId="55007A9F" w14:textId="77777777" w:rsidR="00DF4053" w:rsidRPr="00996444" w:rsidRDefault="00DF4053" w:rsidP="00DF4053">
      <w:pPr>
        <w:rPr>
          <w:sz w:val="24"/>
          <w:szCs w:val="24"/>
        </w:rPr>
      </w:pPr>
      <w:r>
        <w:rPr>
          <w:sz w:val="24"/>
          <w:szCs w:val="24"/>
        </w:rPr>
        <w:t>Chair Biancolo asked for a roll call of votes.</w:t>
      </w:r>
    </w:p>
    <w:p w14:paraId="0E6D1B54" w14:textId="77777777" w:rsidR="00DF4053" w:rsidRPr="006871B6" w:rsidRDefault="00DF4053" w:rsidP="00DF4053"/>
    <w:tbl>
      <w:tblPr>
        <w:tblStyle w:val="TableGrid"/>
        <w:tblW w:w="10523" w:type="dxa"/>
        <w:tblInd w:w="-275" w:type="dxa"/>
        <w:tblLook w:val="04A0" w:firstRow="1" w:lastRow="0" w:firstColumn="1" w:lastColumn="0" w:noHBand="0" w:noVBand="1"/>
      </w:tblPr>
      <w:tblGrid>
        <w:gridCol w:w="3467"/>
        <w:gridCol w:w="3456"/>
        <w:gridCol w:w="3600"/>
      </w:tblGrid>
      <w:tr w:rsidR="00DF4053" w:rsidRPr="00D4336B" w14:paraId="06DF37F5" w14:textId="77777777" w:rsidTr="000948A3">
        <w:trPr>
          <w:trHeight w:val="432"/>
        </w:trPr>
        <w:tc>
          <w:tcPr>
            <w:tcW w:w="3467" w:type="dxa"/>
            <w:shd w:val="clear" w:color="auto" w:fill="FFFFFF" w:themeFill="background1"/>
            <w:vAlign w:val="center"/>
          </w:tcPr>
          <w:p w14:paraId="0ABE18C5" w14:textId="77777777" w:rsidR="00DF4053" w:rsidRPr="00D4336B" w:rsidRDefault="00DF4053" w:rsidP="000948A3">
            <w:pPr>
              <w:rPr>
                <w:sz w:val="24"/>
                <w:szCs w:val="24"/>
              </w:rPr>
            </w:pPr>
            <w:r w:rsidRPr="00D4336B">
              <w:rPr>
                <w:sz w:val="24"/>
                <w:szCs w:val="24"/>
              </w:rPr>
              <w:t xml:space="preserve">Commissioner </w:t>
            </w:r>
            <w:r>
              <w:rPr>
                <w:sz w:val="24"/>
                <w:szCs w:val="24"/>
              </w:rPr>
              <w:t>Biancolo –</w:t>
            </w:r>
            <w:r w:rsidRPr="00D4336B">
              <w:rPr>
                <w:sz w:val="24"/>
                <w:szCs w:val="24"/>
              </w:rPr>
              <w:t xml:space="preserve"> </w:t>
            </w:r>
            <w:r>
              <w:rPr>
                <w:sz w:val="24"/>
                <w:szCs w:val="24"/>
              </w:rPr>
              <w:t>Yes</w:t>
            </w:r>
          </w:p>
        </w:tc>
        <w:tc>
          <w:tcPr>
            <w:tcW w:w="3456" w:type="dxa"/>
            <w:vAlign w:val="center"/>
          </w:tcPr>
          <w:p w14:paraId="39C8FA55" w14:textId="77777777" w:rsidR="00DF4053" w:rsidRPr="00D4336B" w:rsidRDefault="00DF4053" w:rsidP="000948A3">
            <w:pPr>
              <w:rPr>
                <w:sz w:val="24"/>
                <w:szCs w:val="24"/>
              </w:rPr>
            </w:pPr>
            <w:r w:rsidRPr="00D4336B">
              <w:rPr>
                <w:sz w:val="24"/>
                <w:szCs w:val="24"/>
              </w:rPr>
              <w:t>Commissioner Comeau-</w:t>
            </w:r>
            <w:r>
              <w:rPr>
                <w:sz w:val="24"/>
                <w:szCs w:val="24"/>
              </w:rPr>
              <w:t xml:space="preserve"> Absent</w:t>
            </w:r>
          </w:p>
        </w:tc>
        <w:tc>
          <w:tcPr>
            <w:tcW w:w="3600" w:type="dxa"/>
            <w:vAlign w:val="center"/>
          </w:tcPr>
          <w:p w14:paraId="6E3874A1" w14:textId="77777777" w:rsidR="00DF4053" w:rsidRPr="00D4336B" w:rsidRDefault="00DF4053" w:rsidP="000948A3">
            <w:pPr>
              <w:rPr>
                <w:sz w:val="24"/>
                <w:szCs w:val="24"/>
              </w:rPr>
            </w:pPr>
            <w:r>
              <w:rPr>
                <w:sz w:val="24"/>
                <w:szCs w:val="24"/>
              </w:rPr>
              <w:t xml:space="preserve">Commissioner Sika- Yes </w:t>
            </w:r>
          </w:p>
        </w:tc>
      </w:tr>
      <w:tr w:rsidR="00DF4053" w:rsidRPr="00D4336B" w14:paraId="345BE5AD" w14:textId="77777777" w:rsidTr="000948A3">
        <w:trPr>
          <w:trHeight w:val="432"/>
        </w:trPr>
        <w:tc>
          <w:tcPr>
            <w:tcW w:w="3467" w:type="dxa"/>
            <w:vAlign w:val="center"/>
          </w:tcPr>
          <w:p w14:paraId="3C726209" w14:textId="77777777" w:rsidR="00DF4053" w:rsidRPr="00D4336B" w:rsidRDefault="00DF4053" w:rsidP="000948A3">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 xml:space="preserve">Absent </w:t>
            </w:r>
          </w:p>
        </w:tc>
        <w:tc>
          <w:tcPr>
            <w:tcW w:w="3456" w:type="dxa"/>
            <w:vAlign w:val="center"/>
          </w:tcPr>
          <w:p w14:paraId="0B27B74F" w14:textId="77777777" w:rsidR="00DF4053" w:rsidRPr="00D4336B" w:rsidRDefault="00DF4053" w:rsidP="000948A3">
            <w:pPr>
              <w:rPr>
                <w:sz w:val="24"/>
                <w:szCs w:val="24"/>
              </w:rPr>
            </w:pPr>
            <w:r w:rsidRPr="00D4336B">
              <w:rPr>
                <w:sz w:val="24"/>
                <w:szCs w:val="24"/>
              </w:rPr>
              <w:t xml:space="preserve">Commissioner Conrad- </w:t>
            </w:r>
            <w:r>
              <w:rPr>
                <w:sz w:val="24"/>
                <w:szCs w:val="24"/>
              </w:rPr>
              <w:t>Yes</w:t>
            </w:r>
          </w:p>
        </w:tc>
        <w:tc>
          <w:tcPr>
            <w:tcW w:w="3600" w:type="dxa"/>
            <w:vAlign w:val="center"/>
          </w:tcPr>
          <w:p w14:paraId="0DB0027B" w14:textId="77777777" w:rsidR="00DF4053" w:rsidRPr="00D4336B" w:rsidRDefault="00DF4053" w:rsidP="000948A3">
            <w:pPr>
              <w:rPr>
                <w:sz w:val="24"/>
                <w:szCs w:val="24"/>
              </w:rPr>
            </w:pPr>
            <w:r w:rsidRPr="00D4336B">
              <w:rPr>
                <w:sz w:val="24"/>
                <w:szCs w:val="24"/>
              </w:rPr>
              <w:t xml:space="preserve">Commissioner Traub- </w:t>
            </w:r>
            <w:r>
              <w:rPr>
                <w:sz w:val="24"/>
                <w:szCs w:val="24"/>
              </w:rPr>
              <w:t>Yes</w:t>
            </w:r>
          </w:p>
        </w:tc>
      </w:tr>
      <w:tr w:rsidR="00DF4053" w:rsidRPr="003C3BDD" w14:paraId="10526309" w14:textId="77777777" w:rsidTr="000948A3">
        <w:trPr>
          <w:trHeight w:val="432"/>
        </w:trPr>
        <w:tc>
          <w:tcPr>
            <w:tcW w:w="3467" w:type="dxa"/>
            <w:vAlign w:val="center"/>
          </w:tcPr>
          <w:p w14:paraId="4486F224" w14:textId="77777777" w:rsidR="00DF4053" w:rsidRPr="00D4336B" w:rsidRDefault="00DF4053" w:rsidP="000948A3">
            <w:pPr>
              <w:rPr>
                <w:sz w:val="24"/>
                <w:szCs w:val="24"/>
              </w:rPr>
            </w:pPr>
            <w:r>
              <w:rPr>
                <w:sz w:val="24"/>
                <w:szCs w:val="24"/>
              </w:rPr>
              <w:t>Commissioner Cherubini- Yes</w:t>
            </w:r>
          </w:p>
        </w:tc>
        <w:tc>
          <w:tcPr>
            <w:tcW w:w="3456" w:type="dxa"/>
            <w:vAlign w:val="center"/>
          </w:tcPr>
          <w:p w14:paraId="0804362F" w14:textId="77777777" w:rsidR="00DF4053" w:rsidRPr="00D4336B" w:rsidRDefault="00DF4053" w:rsidP="000948A3">
            <w:pPr>
              <w:rPr>
                <w:sz w:val="24"/>
                <w:szCs w:val="24"/>
              </w:rPr>
            </w:pPr>
            <w:r>
              <w:rPr>
                <w:sz w:val="24"/>
                <w:szCs w:val="24"/>
              </w:rPr>
              <w:t>Commissioner Linehan- Yes</w:t>
            </w:r>
          </w:p>
        </w:tc>
        <w:tc>
          <w:tcPr>
            <w:tcW w:w="3600" w:type="dxa"/>
            <w:vAlign w:val="center"/>
          </w:tcPr>
          <w:p w14:paraId="249F5A27" w14:textId="77777777" w:rsidR="00DF4053" w:rsidRPr="005A372E" w:rsidRDefault="00DF4053" w:rsidP="000948A3">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r>
              <w:rPr>
                <w:sz w:val="24"/>
                <w:szCs w:val="24"/>
                <w:lang w:val="pt-BR"/>
              </w:rPr>
              <w:t>Yes</w:t>
            </w:r>
          </w:p>
        </w:tc>
      </w:tr>
    </w:tbl>
    <w:p w14:paraId="43AE1414" w14:textId="77777777" w:rsidR="00DF4053" w:rsidRDefault="00DF4053" w:rsidP="00DF4053"/>
    <w:p w14:paraId="08452BDF" w14:textId="77777777" w:rsidR="00DF4053" w:rsidRDefault="00DF4053" w:rsidP="00DF4053">
      <w:pPr>
        <w:rPr>
          <w:sz w:val="24"/>
          <w:szCs w:val="24"/>
        </w:rPr>
      </w:pPr>
      <w:r w:rsidRPr="008C5AFE">
        <w:rPr>
          <w:sz w:val="24"/>
          <w:szCs w:val="24"/>
        </w:rPr>
        <w:lastRenderedPageBreak/>
        <w:t xml:space="preserve">The motion passed. </w:t>
      </w:r>
    </w:p>
    <w:p w14:paraId="60B0AD00" w14:textId="77777777" w:rsidR="00DF4053" w:rsidRDefault="00DF4053" w:rsidP="00DF4053">
      <w:pPr>
        <w:rPr>
          <w:sz w:val="24"/>
          <w:szCs w:val="24"/>
        </w:rPr>
      </w:pPr>
    </w:p>
    <w:p w14:paraId="74E9D288" w14:textId="77777777" w:rsidR="00DF4053" w:rsidRPr="00667415" w:rsidRDefault="00DF4053" w:rsidP="00DF4053">
      <w:pPr>
        <w:rPr>
          <w:b/>
          <w:bCs/>
          <w:caps/>
          <w:sz w:val="24"/>
          <w:szCs w:val="24"/>
        </w:rPr>
      </w:pPr>
      <w:r w:rsidRPr="00667415">
        <w:rPr>
          <w:b/>
          <w:bCs/>
          <w:caps/>
          <w:sz w:val="24"/>
          <w:szCs w:val="24"/>
        </w:rPr>
        <w:t>Consideration of approval of the policies for the FY2028 State Aid to Public Libraries Program</w:t>
      </w:r>
    </w:p>
    <w:p w14:paraId="493E9D12" w14:textId="77777777" w:rsidR="00DF4053" w:rsidRDefault="00DF4053" w:rsidP="00DF4053">
      <w:pPr>
        <w:ind w:left="72" w:right="72"/>
        <w:rPr>
          <w:sz w:val="24"/>
          <w:szCs w:val="24"/>
        </w:rPr>
      </w:pPr>
      <w:r w:rsidRPr="00C93B5B">
        <w:rPr>
          <w:sz w:val="24"/>
          <w:szCs w:val="24"/>
        </w:rPr>
        <w:t xml:space="preserve">Cate Merlin </w:t>
      </w:r>
      <w:r>
        <w:rPr>
          <w:sz w:val="24"/>
          <w:szCs w:val="24"/>
        </w:rPr>
        <w:t xml:space="preserve">presented </w:t>
      </w:r>
      <w:r w:rsidRPr="00C93B5B">
        <w:rPr>
          <w:sz w:val="24"/>
          <w:szCs w:val="24"/>
        </w:rPr>
        <w:t>the eight proposed policies for the FY2028 State Aid to Public Libraries Program to be voted on</w:t>
      </w:r>
      <w:r>
        <w:rPr>
          <w:sz w:val="24"/>
          <w:szCs w:val="24"/>
        </w:rPr>
        <w:t xml:space="preserve">. </w:t>
      </w:r>
      <w:proofErr w:type="gramStart"/>
      <w:r>
        <w:rPr>
          <w:sz w:val="24"/>
          <w:szCs w:val="24"/>
        </w:rPr>
        <w:t>a.)</w:t>
      </w:r>
      <w:r w:rsidRPr="00C93B5B">
        <w:rPr>
          <w:sz w:val="24"/>
          <w:szCs w:val="24"/>
        </w:rPr>
        <w:t>Extending</w:t>
      </w:r>
      <w:proofErr w:type="gramEnd"/>
      <w:r w:rsidRPr="00C93B5B">
        <w:rPr>
          <w:sz w:val="24"/>
          <w:szCs w:val="24"/>
        </w:rPr>
        <w:t xml:space="preserve"> a Grace Period for Increased Population-Based Minimum Standards</w:t>
      </w:r>
      <w:r>
        <w:rPr>
          <w:sz w:val="24"/>
          <w:szCs w:val="24"/>
        </w:rPr>
        <w:t xml:space="preserve">; b.) </w:t>
      </w:r>
      <w:r w:rsidRPr="00C93B5B">
        <w:rPr>
          <w:sz w:val="24"/>
          <w:szCs w:val="24"/>
        </w:rPr>
        <w:t>Minimum Standards of Hours of Service for Public Libraries</w:t>
      </w:r>
      <w:r>
        <w:rPr>
          <w:sz w:val="24"/>
          <w:szCs w:val="24"/>
        </w:rPr>
        <w:t xml:space="preserve">; c.) </w:t>
      </w:r>
      <w:r w:rsidRPr="00C93B5B">
        <w:rPr>
          <w:sz w:val="24"/>
          <w:szCs w:val="24"/>
        </w:rPr>
        <w:t>Minimum Materials Expenditure Standard Calculation</w:t>
      </w:r>
      <w:r>
        <w:rPr>
          <w:sz w:val="24"/>
          <w:szCs w:val="24"/>
        </w:rPr>
        <w:t xml:space="preserve">; d.) </w:t>
      </w:r>
      <w:r w:rsidRPr="00C93B5B">
        <w:rPr>
          <w:sz w:val="24"/>
          <w:szCs w:val="24"/>
        </w:rPr>
        <w:t>Materials Expenditure and Hours Open Accommodation Policy</w:t>
      </w:r>
      <w:r>
        <w:rPr>
          <w:sz w:val="24"/>
          <w:szCs w:val="24"/>
        </w:rPr>
        <w:t xml:space="preserve">; e.) </w:t>
      </w:r>
      <w:r w:rsidRPr="00C93B5B">
        <w:rPr>
          <w:sz w:val="24"/>
          <w:szCs w:val="24"/>
        </w:rPr>
        <w:t>Municipal Appropriation Requirement Calculation</w:t>
      </w:r>
      <w:r>
        <w:rPr>
          <w:sz w:val="24"/>
          <w:szCs w:val="24"/>
        </w:rPr>
        <w:t xml:space="preserve">; f.) </w:t>
      </w:r>
      <w:r w:rsidRPr="00C93B5B">
        <w:rPr>
          <w:sz w:val="24"/>
          <w:szCs w:val="24"/>
        </w:rPr>
        <w:t>Determining Eligibility for a Waiver of the FY2028 Municipal Appropriation Requirement</w:t>
      </w:r>
      <w:r>
        <w:rPr>
          <w:sz w:val="24"/>
          <w:szCs w:val="24"/>
        </w:rPr>
        <w:t xml:space="preserve">; g.) </w:t>
      </w:r>
      <w:r w:rsidRPr="00C93B5B">
        <w:rPr>
          <w:sz w:val="24"/>
          <w:szCs w:val="24"/>
        </w:rPr>
        <w:t>The Closure of a Public Library</w:t>
      </w:r>
      <w:r>
        <w:rPr>
          <w:sz w:val="24"/>
          <w:szCs w:val="24"/>
        </w:rPr>
        <w:t xml:space="preserve">; h.) </w:t>
      </w:r>
      <w:r w:rsidRPr="00C93B5B">
        <w:rPr>
          <w:sz w:val="24"/>
          <w:szCs w:val="24"/>
        </w:rPr>
        <w:t>Five Year Waiver Plan Policy</w:t>
      </w:r>
      <w:r>
        <w:rPr>
          <w:sz w:val="24"/>
          <w:szCs w:val="24"/>
        </w:rPr>
        <w:t>.</w:t>
      </w:r>
    </w:p>
    <w:p w14:paraId="021CAA83" w14:textId="77777777" w:rsidR="00DF4053" w:rsidRDefault="00DF4053" w:rsidP="00DF4053">
      <w:pPr>
        <w:pStyle w:val="ListParagraph"/>
        <w:rPr>
          <w:sz w:val="24"/>
          <w:szCs w:val="24"/>
        </w:rPr>
      </w:pPr>
    </w:p>
    <w:p w14:paraId="20C61771" w14:textId="77777777" w:rsidR="00DF4053" w:rsidRPr="00C93B5B" w:rsidRDefault="00DF4053" w:rsidP="00DF4053">
      <w:pPr>
        <w:autoSpaceDE/>
        <w:autoSpaceDN/>
        <w:adjustRightInd/>
        <w:contextualSpacing/>
        <w:rPr>
          <w:sz w:val="24"/>
          <w:szCs w:val="24"/>
          <w:u w:val="single"/>
        </w:rPr>
      </w:pPr>
      <w:r>
        <w:rPr>
          <w:sz w:val="24"/>
          <w:szCs w:val="24"/>
        </w:rPr>
        <w:t xml:space="preserve">Commissioner Conrad moved and Commissioner Traub seconded that </w:t>
      </w:r>
      <w:r w:rsidRPr="00C93B5B">
        <w:rPr>
          <w:sz w:val="24"/>
          <w:szCs w:val="24"/>
          <w:u w:val="single"/>
        </w:rPr>
        <w:t xml:space="preserve">the Massachusetts Board of Library Commissioner adopt for the FY2028 State Aid to Public Libraries program </w:t>
      </w:r>
      <w:proofErr w:type="gramStart"/>
      <w:r w:rsidRPr="00C93B5B">
        <w:rPr>
          <w:sz w:val="24"/>
          <w:szCs w:val="24"/>
          <w:u w:val="single"/>
        </w:rPr>
        <w:t>the following proposed</w:t>
      </w:r>
      <w:proofErr w:type="gramEnd"/>
      <w:r w:rsidRPr="00C93B5B">
        <w:rPr>
          <w:sz w:val="24"/>
          <w:szCs w:val="24"/>
          <w:u w:val="single"/>
        </w:rPr>
        <w:t xml:space="preserve"> policy: Extending a Grace Period for Increased Population-Based Minimum Standards.</w:t>
      </w:r>
    </w:p>
    <w:p w14:paraId="6A7E1833" w14:textId="77777777" w:rsidR="00DF4053" w:rsidRPr="00EA605F" w:rsidRDefault="00DF4053" w:rsidP="00DF4053">
      <w:pPr>
        <w:rPr>
          <w:sz w:val="24"/>
          <w:szCs w:val="24"/>
        </w:rPr>
      </w:pPr>
    </w:p>
    <w:p w14:paraId="02735EAF" w14:textId="77777777" w:rsidR="00DF4053" w:rsidRPr="00C93B5B" w:rsidRDefault="00DF4053" w:rsidP="00DF4053">
      <w:pPr>
        <w:autoSpaceDE/>
        <w:autoSpaceDN/>
        <w:adjustRightInd/>
        <w:contextualSpacing/>
        <w:rPr>
          <w:sz w:val="24"/>
          <w:szCs w:val="24"/>
          <w:u w:val="single"/>
        </w:rPr>
      </w:pPr>
      <w:r>
        <w:rPr>
          <w:sz w:val="24"/>
          <w:szCs w:val="24"/>
        </w:rPr>
        <w:t xml:space="preserve">Commissioner Traub moved and Commissioner Cherubini seconded that </w:t>
      </w:r>
      <w:r w:rsidRPr="00C93B5B">
        <w:rPr>
          <w:sz w:val="24"/>
          <w:szCs w:val="24"/>
          <w:u w:val="single"/>
        </w:rPr>
        <w:t>the Massachusetts Board of Library Commissioners adopt for the FY2028 State Aid to Public Libraries program the following proposed policy: Minimum Standards of Hours of Service for Public Libraries.</w:t>
      </w:r>
    </w:p>
    <w:p w14:paraId="1F04003F" w14:textId="77777777" w:rsidR="00DF4053" w:rsidRPr="00EA605F" w:rsidRDefault="00DF4053" w:rsidP="00DF4053">
      <w:pPr>
        <w:rPr>
          <w:sz w:val="24"/>
          <w:szCs w:val="24"/>
        </w:rPr>
      </w:pPr>
    </w:p>
    <w:p w14:paraId="778A2BDB" w14:textId="77777777" w:rsidR="00DF4053" w:rsidRPr="00C93B5B" w:rsidRDefault="00DF4053" w:rsidP="00DF4053">
      <w:pPr>
        <w:autoSpaceDE/>
        <w:autoSpaceDN/>
        <w:adjustRightInd/>
        <w:contextualSpacing/>
        <w:rPr>
          <w:sz w:val="24"/>
          <w:szCs w:val="24"/>
        </w:rPr>
      </w:pPr>
      <w:r>
        <w:rPr>
          <w:sz w:val="24"/>
          <w:szCs w:val="24"/>
        </w:rPr>
        <w:t xml:space="preserve">Commissioner Cherubini moved and Commissioner Linehan seconded that </w:t>
      </w:r>
      <w:r w:rsidRPr="00C93B5B">
        <w:rPr>
          <w:sz w:val="24"/>
          <w:szCs w:val="24"/>
          <w:u w:val="single"/>
        </w:rPr>
        <w:t>the Massachusetts Board of Library Commissioners adopt for the FY2028 State Aid to Public Libraries program the following proposed policy: Minimum Materials Expenditure Standard Calculation.</w:t>
      </w:r>
      <w:r w:rsidRPr="00C93B5B">
        <w:rPr>
          <w:sz w:val="24"/>
          <w:szCs w:val="24"/>
        </w:rPr>
        <w:t xml:space="preserve">  </w:t>
      </w:r>
    </w:p>
    <w:p w14:paraId="0AC15F88" w14:textId="77777777" w:rsidR="00DF4053" w:rsidRPr="00EA605F" w:rsidRDefault="00DF4053" w:rsidP="00DF4053">
      <w:pPr>
        <w:rPr>
          <w:sz w:val="24"/>
          <w:szCs w:val="24"/>
        </w:rPr>
      </w:pPr>
    </w:p>
    <w:p w14:paraId="377A9855" w14:textId="77777777" w:rsidR="00DF4053" w:rsidRPr="00C93B5B" w:rsidRDefault="00DF4053" w:rsidP="00DF4053">
      <w:pPr>
        <w:autoSpaceDE/>
        <w:autoSpaceDN/>
        <w:adjustRightInd/>
        <w:contextualSpacing/>
        <w:rPr>
          <w:sz w:val="24"/>
          <w:szCs w:val="24"/>
        </w:rPr>
      </w:pPr>
      <w:r>
        <w:rPr>
          <w:sz w:val="24"/>
          <w:szCs w:val="24"/>
        </w:rPr>
        <w:t xml:space="preserve">Commissioner Linehan moved and Commissioner Vilas Novas seconded that </w:t>
      </w:r>
      <w:r w:rsidRPr="00C93B5B">
        <w:rPr>
          <w:sz w:val="24"/>
          <w:szCs w:val="24"/>
          <w:u w:val="single"/>
        </w:rPr>
        <w:t>the Massachusetts Board of Library Commissioners adopt for the FY2028 State Aid to Public Libraries program the following proposed policy: Materials Expenditure and Hours Open Accommodation Policy.</w:t>
      </w:r>
    </w:p>
    <w:p w14:paraId="7532C9FF" w14:textId="77777777" w:rsidR="00DF4053" w:rsidRPr="00EA605F" w:rsidRDefault="00DF4053" w:rsidP="00DF4053">
      <w:pPr>
        <w:rPr>
          <w:sz w:val="24"/>
          <w:szCs w:val="24"/>
        </w:rPr>
      </w:pPr>
    </w:p>
    <w:p w14:paraId="387C22AA" w14:textId="77777777" w:rsidR="00DF4053" w:rsidRPr="00667415" w:rsidRDefault="00DF4053" w:rsidP="00DF4053">
      <w:pPr>
        <w:autoSpaceDE/>
        <w:autoSpaceDN/>
        <w:adjustRightInd/>
        <w:contextualSpacing/>
        <w:rPr>
          <w:sz w:val="24"/>
          <w:szCs w:val="24"/>
          <w:u w:val="single"/>
        </w:rPr>
      </w:pPr>
      <w:r>
        <w:rPr>
          <w:sz w:val="24"/>
          <w:szCs w:val="24"/>
        </w:rPr>
        <w:t xml:space="preserve">Commissioner Vilas Novas moved and Commissioner Sika seconded that </w:t>
      </w:r>
      <w:r w:rsidRPr="00667415">
        <w:rPr>
          <w:sz w:val="24"/>
          <w:szCs w:val="24"/>
          <w:u w:val="single"/>
        </w:rPr>
        <w:t>the Massachusetts Board of Library Commissioners adopt for the FY2028 State Aid to Public Libraries program the following proposed policy: Municipal Appropriation Requirement Calculation.</w:t>
      </w:r>
    </w:p>
    <w:p w14:paraId="0D4AA44F" w14:textId="77777777" w:rsidR="00DF4053" w:rsidRPr="00EA605F" w:rsidRDefault="00DF4053" w:rsidP="00DF4053">
      <w:pPr>
        <w:rPr>
          <w:sz w:val="24"/>
          <w:szCs w:val="24"/>
        </w:rPr>
      </w:pPr>
    </w:p>
    <w:p w14:paraId="038E284B" w14:textId="77777777" w:rsidR="00DF4053" w:rsidRPr="00667415" w:rsidRDefault="00DF4053" w:rsidP="00DF4053">
      <w:pPr>
        <w:autoSpaceDE/>
        <w:autoSpaceDN/>
        <w:adjustRightInd/>
        <w:contextualSpacing/>
        <w:rPr>
          <w:sz w:val="24"/>
          <w:szCs w:val="24"/>
          <w:u w:val="single"/>
        </w:rPr>
      </w:pPr>
      <w:r>
        <w:rPr>
          <w:sz w:val="24"/>
          <w:szCs w:val="24"/>
        </w:rPr>
        <w:t xml:space="preserve">Commissioner Sika moved and Commissioner Conrad seconded that </w:t>
      </w:r>
      <w:r w:rsidRPr="00667415">
        <w:rPr>
          <w:sz w:val="24"/>
          <w:szCs w:val="24"/>
          <w:u w:val="single"/>
        </w:rPr>
        <w:t>the Massachusetts Board of Library Commissioners adopt for the FY2028 State Aid to Public Libraries program the following proposed policy: Determining Eligibility for a Waiver of the FY2028 Municipal Appropriation Requirement.</w:t>
      </w:r>
    </w:p>
    <w:p w14:paraId="7FAC848F" w14:textId="77777777" w:rsidR="00DF4053" w:rsidRPr="00EA605F" w:rsidRDefault="00DF4053" w:rsidP="00DF4053">
      <w:pPr>
        <w:rPr>
          <w:sz w:val="24"/>
          <w:szCs w:val="24"/>
        </w:rPr>
      </w:pPr>
    </w:p>
    <w:p w14:paraId="18664E73" w14:textId="77777777" w:rsidR="00DF4053" w:rsidRPr="00667415" w:rsidRDefault="00DF4053" w:rsidP="00DF4053">
      <w:pPr>
        <w:autoSpaceDE/>
        <w:autoSpaceDN/>
        <w:adjustRightInd/>
        <w:contextualSpacing/>
        <w:rPr>
          <w:sz w:val="24"/>
          <w:szCs w:val="24"/>
          <w:u w:val="single"/>
        </w:rPr>
      </w:pPr>
      <w:r>
        <w:rPr>
          <w:sz w:val="24"/>
          <w:szCs w:val="24"/>
        </w:rPr>
        <w:t xml:space="preserve">Commissioner Conrad moved and Commissioner Traub seconded that </w:t>
      </w:r>
      <w:r w:rsidRPr="00667415">
        <w:rPr>
          <w:sz w:val="24"/>
          <w:szCs w:val="24"/>
          <w:u w:val="single"/>
        </w:rPr>
        <w:t xml:space="preserve">the Massachusetts Board of Library Commissioners adopt for the FY2028 State Aid to Public Libraries program </w:t>
      </w:r>
      <w:proofErr w:type="gramStart"/>
      <w:r w:rsidRPr="00667415">
        <w:rPr>
          <w:sz w:val="24"/>
          <w:szCs w:val="24"/>
          <w:u w:val="single"/>
        </w:rPr>
        <w:t>the following proposed</w:t>
      </w:r>
      <w:proofErr w:type="gramEnd"/>
      <w:r w:rsidRPr="00667415">
        <w:rPr>
          <w:sz w:val="24"/>
          <w:szCs w:val="24"/>
          <w:u w:val="single"/>
        </w:rPr>
        <w:t xml:space="preserve"> policy: The Closure of a Public Library.</w:t>
      </w:r>
    </w:p>
    <w:p w14:paraId="27DC45DB" w14:textId="77777777" w:rsidR="00DF4053" w:rsidRPr="00EA605F" w:rsidRDefault="00DF4053" w:rsidP="00DF4053">
      <w:pPr>
        <w:pStyle w:val="ListParagraph"/>
        <w:rPr>
          <w:sz w:val="24"/>
          <w:szCs w:val="24"/>
        </w:rPr>
      </w:pPr>
    </w:p>
    <w:p w14:paraId="48709F40" w14:textId="77777777" w:rsidR="00DF4053" w:rsidRPr="00667415" w:rsidRDefault="00DF4053" w:rsidP="00DF4053">
      <w:pPr>
        <w:autoSpaceDE/>
        <w:autoSpaceDN/>
        <w:adjustRightInd/>
        <w:contextualSpacing/>
        <w:rPr>
          <w:sz w:val="24"/>
          <w:szCs w:val="24"/>
          <w:u w:val="single"/>
        </w:rPr>
      </w:pPr>
      <w:r>
        <w:rPr>
          <w:sz w:val="24"/>
          <w:szCs w:val="24"/>
        </w:rPr>
        <w:t xml:space="preserve">Commissioner Conrad moved and Commissioner Cherubini seconded that </w:t>
      </w:r>
      <w:r w:rsidRPr="00667415">
        <w:rPr>
          <w:sz w:val="24"/>
          <w:szCs w:val="24"/>
          <w:u w:val="single"/>
        </w:rPr>
        <w:t>the Massachusetts Board of Library Commissioners adopt for the FY2028 State Aid to Public Libraries program the following proposed policy: Five Year Waiver Plan Policy.</w:t>
      </w:r>
    </w:p>
    <w:p w14:paraId="239A3909" w14:textId="77777777" w:rsidR="00DF4053" w:rsidRPr="00C93B5B" w:rsidRDefault="00DF4053" w:rsidP="00DF4053">
      <w:pPr>
        <w:ind w:right="72"/>
        <w:rPr>
          <w:sz w:val="24"/>
          <w:szCs w:val="24"/>
        </w:rPr>
      </w:pPr>
    </w:p>
    <w:p w14:paraId="6E8ADF7D" w14:textId="77777777" w:rsidR="00DF4053" w:rsidRDefault="00DF4053" w:rsidP="00DF4053">
      <w:pPr>
        <w:rPr>
          <w:sz w:val="24"/>
          <w:szCs w:val="24"/>
        </w:rPr>
      </w:pPr>
      <w:r>
        <w:rPr>
          <w:sz w:val="24"/>
          <w:szCs w:val="24"/>
        </w:rPr>
        <w:lastRenderedPageBreak/>
        <w:t xml:space="preserve">Chair Biancolo stated under the consent agenda the motions pass. </w:t>
      </w:r>
    </w:p>
    <w:p w14:paraId="60ACBAB7" w14:textId="77777777" w:rsidR="00DF4053" w:rsidRPr="00667415" w:rsidRDefault="00DF4053" w:rsidP="00DF4053">
      <w:pPr>
        <w:rPr>
          <w:b/>
          <w:bCs/>
          <w:caps/>
          <w:sz w:val="24"/>
          <w:szCs w:val="24"/>
        </w:rPr>
      </w:pPr>
      <w:r w:rsidRPr="00667415">
        <w:rPr>
          <w:b/>
          <w:bCs/>
          <w:caps/>
          <w:sz w:val="24"/>
          <w:szCs w:val="24"/>
        </w:rPr>
        <w:t>Consideration of Network Grant Awards under account 7000-9506</w:t>
      </w:r>
    </w:p>
    <w:p w14:paraId="5D83E581" w14:textId="77777777" w:rsidR="00DF4053" w:rsidRDefault="00DF4053" w:rsidP="00DF4053">
      <w:pPr>
        <w:rPr>
          <w:sz w:val="24"/>
          <w:szCs w:val="24"/>
        </w:rPr>
      </w:pPr>
    </w:p>
    <w:p w14:paraId="28087CB4" w14:textId="77777777" w:rsidR="00DF4053" w:rsidRDefault="00DF4053" w:rsidP="00DF4053">
      <w:pPr>
        <w:rPr>
          <w:sz w:val="24"/>
          <w:szCs w:val="24"/>
        </w:rPr>
      </w:pPr>
      <w:r>
        <w:rPr>
          <w:sz w:val="24"/>
          <w:szCs w:val="24"/>
        </w:rPr>
        <w:t xml:space="preserve">Kate Butler, </w:t>
      </w:r>
      <w:r w:rsidRPr="00096F3C">
        <w:rPr>
          <w:sz w:val="24"/>
          <w:szCs w:val="24"/>
        </w:rPr>
        <w:t xml:space="preserve">Library Information Systems Specialist </w:t>
      </w:r>
      <w:r>
        <w:rPr>
          <w:sz w:val="24"/>
          <w:szCs w:val="24"/>
        </w:rPr>
        <w:t xml:space="preserve">presented the </w:t>
      </w:r>
      <w:r w:rsidRPr="00096F3C">
        <w:rPr>
          <w:sz w:val="24"/>
          <w:szCs w:val="24"/>
        </w:rPr>
        <w:t>grant award recommendations for the following four grants</w:t>
      </w:r>
      <w:r>
        <w:rPr>
          <w:sz w:val="24"/>
          <w:szCs w:val="24"/>
        </w:rPr>
        <w:t>:</w:t>
      </w:r>
    </w:p>
    <w:p w14:paraId="68A4BC03" w14:textId="77777777" w:rsidR="00DF4053" w:rsidRPr="00096F3C" w:rsidRDefault="00DF4053" w:rsidP="0085295A">
      <w:pPr>
        <w:pStyle w:val="ListParagraph"/>
        <w:widowControl/>
        <w:numPr>
          <w:ilvl w:val="0"/>
          <w:numId w:val="11"/>
        </w:numPr>
        <w:autoSpaceDE/>
        <w:autoSpaceDN/>
        <w:adjustRightInd/>
        <w:spacing w:line="276" w:lineRule="auto"/>
        <w:contextualSpacing/>
        <w:rPr>
          <w:sz w:val="24"/>
          <w:szCs w:val="24"/>
        </w:rPr>
      </w:pPr>
      <w:r w:rsidRPr="00096F3C">
        <w:rPr>
          <w:sz w:val="24"/>
          <w:szCs w:val="24"/>
        </w:rPr>
        <w:t>Small Libraries in Networks ($415,187)</w:t>
      </w:r>
    </w:p>
    <w:p w14:paraId="12CDA8E4" w14:textId="77777777" w:rsidR="00DF4053" w:rsidRPr="00096F3C" w:rsidRDefault="00DF4053" w:rsidP="0085295A">
      <w:pPr>
        <w:pStyle w:val="ListParagraph"/>
        <w:widowControl/>
        <w:numPr>
          <w:ilvl w:val="0"/>
          <w:numId w:val="11"/>
        </w:numPr>
        <w:autoSpaceDE/>
        <w:autoSpaceDN/>
        <w:adjustRightInd/>
        <w:spacing w:line="276" w:lineRule="auto"/>
        <w:contextualSpacing/>
        <w:rPr>
          <w:sz w:val="24"/>
          <w:szCs w:val="24"/>
        </w:rPr>
      </w:pPr>
      <w:r w:rsidRPr="00096F3C">
        <w:rPr>
          <w:sz w:val="24"/>
          <w:szCs w:val="24"/>
        </w:rPr>
        <w:t>Telecommunications for Resource Sharing ($540,165)</w:t>
      </w:r>
    </w:p>
    <w:p w14:paraId="76D4F895" w14:textId="77777777" w:rsidR="00DF4053" w:rsidRPr="00096F3C" w:rsidRDefault="00DF4053" w:rsidP="0085295A">
      <w:pPr>
        <w:pStyle w:val="ListParagraph"/>
        <w:widowControl/>
        <w:numPr>
          <w:ilvl w:val="0"/>
          <w:numId w:val="11"/>
        </w:numPr>
        <w:autoSpaceDE/>
        <w:autoSpaceDN/>
        <w:adjustRightInd/>
        <w:spacing w:line="276" w:lineRule="auto"/>
        <w:contextualSpacing/>
        <w:rPr>
          <w:sz w:val="24"/>
          <w:szCs w:val="24"/>
        </w:rPr>
      </w:pPr>
      <w:r w:rsidRPr="00096F3C">
        <w:rPr>
          <w:sz w:val="24"/>
          <w:szCs w:val="24"/>
        </w:rPr>
        <w:t>Network Infrastructure ($400,000)</w:t>
      </w:r>
    </w:p>
    <w:p w14:paraId="63517073" w14:textId="77777777" w:rsidR="00DF4053" w:rsidRDefault="00DF4053" w:rsidP="0085295A">
      <w:pPr>
        <w:pStyle w:val="ListParagraph"/>
        <w:widowControl/>
        <w:numPr>
          <w:ilvl w:val="0"/>
          <w:numId w:val="11"/>
        </w:numPr>
        <w:autoSpaceDE/>
        <w:autoSpaceDN/>
        <w:adjustRightInd/>
        <w:spacing w:line="276" w:lineRule="auto"/>
        <w:contextualSpacing/>
        <w:rPr>
          <w:sz w:val="24"/>
          <w:szCs w:val="24"/>
        </w:rPr>
      </w:pPr>
      <w:r w:rsidRPr="00096F3C">
        <w:rPr>
          <w:sz w:val="24"/>
          <w:szCs w:val="24"/>
        </w:rPr>
        <w:t>Resource Sharing Program ($2,048,39</w:t>
      </w:r>
      <w:r>
        <w:rPr>
          <w:sz w:val="24"/>
          <w:szCs w:val="24"/>
        </w:rPr>
        <w:t>0</w:t>
      </w:r>
      <w:r w:rsidRPr="00096F3C">
        <w:rPr>
          <w:sz w:val="24"/>
          <w:szCs w:val="24"/>
        </w:rPr>
        <w:t>)</w:t>
      </w:r>
    </w:p>
    <w:p w14:paraId="4653E396" w14:textId="77777777" w:rsidR="00DF4053" w:rsidRPr="00096F3C" w:rsidRDefault="00DF4053" w:rsidP="00DF4053">
      <w:pPr>
        <w:pStyle w:val="ListParagraph"/>
        <w:rPr>
          <w:sz w:val="24"/>
          <w:szCs w:val="24"/>
        </w:rPr>
      </w:pPr>
    </w:p>
    <w:p w14:paraId="1B4EDC58" w14:textId="77777777" w:rsidR="00DF4053" w:rsidRDefault="00DF4053" w:rsidP="00DF4053">
      <w:pPr>
        <w:rPr>
          <w:sz w:val="24"/>
          <w:szCs w:val="24"/>
        </w:rPr>
      </w:pPr>
      <w:r w:rsidRPr="00096F3C">
        <w:rPr>
          <w:sz w:val="24"/>
          <w:szCs w:val="24"/>
        </w:rPr>
        <w:t>The total for the four award recommendations is $3,403,74</w:t>
      </w:r>
      <w:r>
        <w:rPr>
          <w:sz w:val="24"/>
          <w:szCs w:val="24"/>
        </w:rPr>
        <w:t>2</w:t>
      </w:r>
      <w:r w:rsidRPr="00096F3C">
        <w:rPr>
          <w:sz w:val="24"/>
          <w:szCs w:val="24"/>
        </w:rPr>
        <w:t>.  The grant opportunities were approved by the Board at their June 5, 2025, meeting.</w:t>
      </w:r>
    </w:p>
    <w:p w14:paraId="3B67D032" w14:textId="77777777" w:rsidR="00DF4053" w:rsidRDefault="00DF4053" w:rsidP="00DF4053">
      <w:pPr>
        <w:rPr>
          <w:sz w:val="24"/>
          <w:szCs w:val="24"/>
        </w:rPr>
      </w:pPr>
    </w:p>
    <w:p w14:paraId="18AAD8CC" w14:textId="77777777" w:rsidR="00DF4053" w:rsidRPr="00667415" w:rsidRDefault="00DF4053" w:rsidP="00DF4053">
      <w:pPr>
        <w:rPr>
          <w:b/>
          <w:bCs/>
          <w:i/>
          <w:iCs/>
          <w:sz w:val="24"/>
          <w:szCs w:val="24"/>
        </w:rPr>
      </w:pPr>
      <w:r w:rsidRPr="00667415">
        <w:rPr>
          <w:b/>
          <w:bCs/>
          <w:i/>
          <w:iCs/>
          <w:sz w:val="24"/>
          <w:szCs w:val="24"/>
        </w:rPr>
        <w:t xml:space="preserve">FY2026 Small Libraries in Networks Recommendation </w:t>
      </w:r>
    </w:p>
    <w:p w14:paraId="6D4BBA49" w14:textId="77777777" w:rsidR="00DF4053" w:rsidRPr="00314372" w:rsidRDefault="00DF4053" w:rsidP="00DF4053"/>
    <w:p w14:paraId="0D367ADC" w14:textId="77777777" w:rsidR="00DF4053" w:rsidRPr="00667415" w:rsidRDefault="00DF4053" w:rsidP="00DF4053">
      <w:pPr>
        <w:pStyle w:val="Heading3"/>
        <w:spacing w:after="0"/>
        <w:rPr>
          <w:sz w:val="24"/>
          <w:szCs w:val="24"/>
        </w:rPr>
      </w:pPr>
      <w:r w:rsidRPr="00667415">
        <w:rPr>
          <w:sz w:val="24"/>
          <w:szCs w:val="24"/>
        </w:rPr>
        <w:t xml:space="preserve">Program Abstract:  </w:t>
      </w:r>
    </w:p>
    <w:p w14:paraId="7E13F29B" w14:textId="77777777" w:rsidR="00DF4053" w:rsidRDefault="00DF4053" w:rsidP="00DF4053">
      <w:pPr>
        <w:rPr>
          <w:sz w:val="24"/>
          <w:szCs w:val="24"/>
        </w:rPr>
      </w:pPr>
      <w:r w:rsidRPr="00667415">
        <w:rPr>
          <w:sz w:val="24"/>
          <w:szCs w:val="24"/>
        </w:rPr>
        <w:t>The Small Libraries in Networks (SLIN) program acknowledges and attempts to mitigate the unique challenges faced by libraries from communities of small population when joining a resource sharing network. SLIN grants, though awarded to the network, directly offset the membership cost for eligible member libraries. Each library’s membership offset is calculated from a common base amount ($1,450), a municipal need factor using the library’s federal e-rate discount percentage (20% - 90%), and an additional award if the network membership exceeds 6% of the library’s Total Appropriated Municipal Income (TAMI).</w:t>
      </w:r>
    </w:p>
    <w:p w14:paraId="5E4F1659" w14:textId="77777777" w:rsidR="00DF4053" w:rsidRPr="00667415" w:rsidRDefault="00DF4053" w:rsidP="00DF4053">
      <w:pPr>
        <w:rPr>
          <w:sz w:val="24"/>
          <w:szCs w:val="24"/>
        </w:rPr>
      </w:pPr>
    </w:p>
    <w:p w14:paraId="1B193FDB" w14:textId="77777777" w:rsidR="00DF4053" w:rsidRDefault="00DF4053" w:rsidP="00DF4053">
      <w:pPr>
        <w:rPr>
          <w:sz w:val="24"/>
          <w:szCs w:val="24"/>
        </w:rPr>
      </w:pPr>
      <w:r w:rsidRPr="00667415">
        <w:rPr>
          <w:sz w:val="24"/>
          <w:szCs w:val="24"/>
        </w:rPr>
        <w:t xml:space="preserve">MBLC staff provided each network with an initial list of eligible libraries and offset calculations, which were then confirmed by the networks. FY26 is the final year for this </w:t>
      </w:r>
      <w:proofErr w:type="gramStart"/>
      <w:r w:rsidRPr="00667415">
        <w:rPr>
          <w:sz w:val="24"/>
          <w:szCs w:val="24"/>
        </w:rPr>
        <w:t>particular version</w:t>
      </w:r>
      <w:proofErr w:type="gramEnd"/>
      <w:r w:rsidRPr="00667415">
        <w:rPr>
          <w:sz w:val="24"/>
          <w:szCs w:val="24"/>
        </w:rPr>
        <w:t xml:space="preserve"> of the formula.</w:t>
      </w:r>
    </w:p>
    <w:p w14:paraId="32B38123" w14:textId="77777777" w:rsidR="00DF4053" w:rsidRPr="00667415" w:rsidRDefault="00DF4053" w:rsidP="00DF4053">
      <w:pPr>
        <w:rPr>
          <w:sz w:val="24"/>
          <w:szCs w:val="24"/>
        </w:rPr>
      </w:pPr>
    </w:p>
    <w:p w14:paraId="2B6DE79E" w14:textId="77777777" w:rsidR="00DF4053" w:rsidRDefault="00DF4053" w:rsidP="00DF4053">
      <w:pPr>
        <w:rPr>
          <w:sz w:val="24"/>
          <w:szCs w:val="24"/>
        </w:rPr>
      </w:pPr>
      <w:r w:rsidRPr="00667415">
        <w:rPr>
          <w:sz w:val="24"/>
          <w:szCs w:val="24"/>
        </w:rPr>
        <w:t>For situations where the library’s calculated SLIN award would have equaled or even exceeded the library’s membership in CW MARS, thereby requiring no local contribution at all, CW MARS and MBLC have agreed to cap any library’s award at 85% of the actual membership cost, so that the library was responsible for at least 15% of their annual assessment.</w:t>
      </w:r>
    </w:p>
    <w:p w14:paraId="325B7250" w14:textId="77777777" w:rsidR="00DF4053" w:rsidRPr="00667415" w:rsidRDefault="00DF4053" w:rsidP="00DF4053">
      <w:pPr>
        <w:rPr>
          <w:sz w:val="24"/>
          <w:szCs w:val="24"/>
        </w:rPr>
      </w:pPr>
    </w:p>
    <w:p w14:paraId="793D3FB3" w14:textId="77777777" w:rsidR="00DF4053" w:rsidRDefault="00DF4053" w:rsidP="00DF4053">
      <w:pPr>
        <w:rPr>
          <w:sz w:val="24"/>
          <w:szCs w:val="24"/>
        </w:rPr>
      </w:pPr>
      <w:r w:rsidRPr="00667415">
        <w:rPr>
          <w:sz w:val="24"/>
          <w:szCs w:val="24"/>
        </w:rPr>
        <w:t>CW MARS previously also received an amount in this grant for small, non-member libraries which it supported only with internet. All participating libraries have now either joined CW MARS or transitioned to managing their own internet connection, so this portion of the program has ended.</w:t>
      </w:r>
    </w:p>
    <w:p w14:paraId="3DC1B1A9" w14:textId="77777777" w:rsidR="00DF4053" w:rsidRPr="00667415" w:rsidRDefault="00DF4053" w:rsidP="00DF4053">
      <w:pPr>
        <w:rPr>
          <w:sz w:val="24"/>
          <w:szCs w:val="24"/>
        </w:rPr>
      </w:pPr>
    </w:p>
    <w:p w14:paraId="4AC96F25" w14:textId="77777777" w:rsidR="00DF4053" w:rsidRDefault="00DF4053" w:rsidP="00DF4053">
      <w:pPr>
        <w:rPr>
          <w:sz w:val="24"/>
          <w:szCs w:val="24"/>
        </w:rPr>
      </w:pPr>
      <w:r w:rsidRPr="00667415">
        <w:rPr>
          <w:sz w:val="24"/>
          <w:szCs w:val="24"/>
        </w:rPr>
        <w:t>CW MARS’ award includes an additional component for 2 libraries Joining the Network this year: Peru and Worthington.</w:t>
      </w:r>
    </w:p>
    <w:p w14:paraId="2CB9B49C" w14:textId="77777777" w:rsidR="00DF4053" w:rsidRDefault="00DF4053" w:rsidP="00DF4053">
      <w:pPr>
        <w:rPr>
          <w:sz w:val="24"/>
          <w:szCs w:val="24"/>
        </w:rPr>
      </w:pPr>
    </w:p>
    <w:p w14:paraId="6B529A2A" w14:textId="77777777" w:rsidR="00DF4053" w:rsidRPr="00667415" w:rsidRDefault="00DF4053" w:rsidP="00DF4053">
      <w:pPr>
        <w:rPr>
          <w:sz w:val="24"/>
          <w:szCs w:val="24"/>
          <w:u w:val="single"/>
        </w:rPr>
      </w:pPr>
      <w:r>
        <w:rPr>
          <w:sz w:val="24"/>
          <w:szCs w:val="24"/>
        </w:rPr>
        <w:t xml:space="preserve">Commissioner Conrad moved and Commissioner Linehan seconded </w:t>
      </w:r>
      <w:r w:rsidRPr="00667415">
        <w:rPr>
          <w:sz w:val="24"/>
          <w:szCs w:val="24"/>
          <w:u w:val="single"/>
        </w:rPr>
        <w:t>to approve the following six Small Libraries in Networks Grants, totaling $415,187 for FY2026.</w:t>
      </w:r>
    </w:p>
    <w:p w14:paraId="5AF120C3" w14:textId="77777777" w:rsidR="00DF4053" w:rsidRPr="0062283E" w:rsidRDefault="00DF4053" w:rsidP="00DF4053">
      <w:pPr>
        <w:rPr>
          <w:b/>
        </w:rPr>
      </w:pPr>
    </w:p>
    <w:tbl>
      <w:tblPr>
        <w:tblW w:w="9396" w:type="dxa"/>
        <w:tblInd w:w="46" w:type="dxa"/>
        <w:tblCellMar>
          <w:left w:w="46" w:type="dxa"/>
          <w:right w:w="46" w:type="dxa"/>
        </w:tblCellMar>
        <w:tblLook w:val="0000" w:firstRow="0" w:lastRow="0" w:firstColumn="0" w:lastColumn="0" w:noHBand="0" w:noVBand="0"/>
      </w:tblPr>
      <w:tblGrid>
        <w:gridCol w:w="3187"/>
        <w:gridCol w:w="2249"/>
        <w:gridCol w:w="3960"/>
      </w:tblGrid>
      <w:tr w:rsidR="00DF4053" w:rsidRPr="0062283E" w14:paraId="7F973DDC" w14:textId="77777777" w:rsidTr="000948A3">
        <w:trPr>
          <w:trHeight w:hRule="exact" w:val="270"/>
        </w:trPr>
        <w:tc>
          <w:tcPr>
            <w:tcW w:w="3187" w:type="dxa"/>
            <w:tcBorders>
              <w:top w:val="single" w:sz="6" w:space="0" w:color="C0C0C0"/>
              <w:left w:val="single" w:sz="6" w:space="0" w:color="C0C0C0"/>
              <w:bottom w:val="single" w:sz="6" w:space="0" w:color="000000"/>
              <w:right w:val="single" w:sz="6" w:space="0" w:color="000000"/>
            </w:tcBorders>
            <w:shd w:val="solid" w:color="C0C0C0" w:fill="FFFFFF"/>
          </w:tcPr>
          <w:p w14:paraId="6F82BB11" w14:textId="77777777" w:rsidR="00DF4053" w:rsidRPr="0062283E" w:rsidRDefault="00DF4053" w:rsidP="000948A3">
            <w:pPr>
              <w:rPr>
                <w:b/>
              </w:rPr>
            </w:pPr>
            <w:r>
              <w:rPr>
                <w:b/>
              </w:rPr>
              <w:t>Network</w:t>
            </w:r>
          </w:p>
          <w:p w14:paraId="054F8067" w14:textId="77777777" w:rsidR="00DF4053" w:rsidRPr="0062283E" w:rsidRDefault="00DF4053" w:rsidP="000948A3">
            <w:pPr>
              <w:rPr>
                <w:b/>
              </w:rPr>
            </w:pPr>
            <w:r w:rsidRPr="0062283E">
              <w:rPr>
                <w:b/>
              </w:rPr>
              <w:t>Network / MLS</w:t>
            </w:r>
          </w:p>
        </w:tc>
        <w:tc>
          <w:tcPr>
            <w:tcW w:w="2249" w:type="dxa"/>
            <w:tcBorders>
              <w:top w:val="single" w:sz="6" w:space="0" w:color="C0C0C0"/>
              <w:left w:val="single" w:sz="6" w:space="0" w:color="000000"/>
              <w:bottom w:val="single" w:sz="6" w:space="0" w:color="000000"/>
              <w:right w:val="single" w:sz="6" w:space="0" w:color="000000"/>
            </w:tcBorders>
            <w:shd w:val="solid" w:color="C0C0C0" w:fill="FFFFFF"/>
          </w:tcPr>
          <w:p w14:paraId="55FDA165" w14:textId="77777777" w:rsidR="00DF4053" w:rsidRPr="0062283E" w:rsidRDefault="00DF4053" w:rsidP="000948A3">
            <w:pPr>
              <w:rPr>
                <w:b/>
              </w:rPr>
            </w:pPr>
            <w:r>
              <w:rPr>
                <w:b/>
              </w:rPr>
              <w:t>Municipality</w:t>
            </w:r>
          </w:p>
        </w:tc>
        <w:tc>
          <w:tcPr>
            <w:tcW w:w="3960" w:type="dxa"/>
            <w:tcBorders>
              <w:top w:val="single" w:sz="6" w:space="0" w:color="C0C0C0"/>
              <w:left w:val="single" w:sz="6" w:space="0" w:color="000000"/>
              <w:bottom w:val="single" w:sz="6" w:space="0" w:color="000000"/>
              <w:right w:val="single" w:sz="6" w:space="0" w:color="C0C0C0"/>
            </w:tcBorders>
            <w:shd w:val="solid" w:color="C0C0C0" w:fill="FFFFFF"/>
          </w:tcPr>
          <w:p w14:paraId="7E257F72" w14:textId="77777777" w:rsidR="00DF4053" w:rsidRPr="0062283E" w:rsidRDefault="00DF4053" w:rsidP="000948A3">
            <w:r>
              <w:rPr>
                <w:b/>
              </w:rPr>
              <w:t>Award</w:t>
            </w:r>
          </w:p>
        </w:tc>
      </w:tr>
      <w:tr w:rsidR="00DF4053" w:rsidRPr="0062283E" w14:paraId="16DEB79E"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82D0E17" w14:textId="77777777" w:rsidR="00DF4053" w:rsidRPr="006C5843" w:rsidRDefault="00DF4053" w:rsidP="000948A3">
            <w:pPr>
              <w:rPr>
                <w:sz w:val="24"/>
                <w:szCs w:val="24"/>
              </w:rPr>
            </w:pPr>
            <w:r w:rsidRPr="006C5843">
              <w:rPr>
                <w:sz w:val="24"/>
                <w:szCs w:val="24"/>
              </w:rPr>
              <w:t>CLAMS</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23827B39" w14:textId="77777777" w:rsidR="00DF4053" w:rsidRPr="006C5843" w:rsidRDefault="00DF4053" w:rsidP="000948A3">
            <w:pPr>
              <w:rPr>
                <w:sz w:val="24"/>
                <w:szCs w:val="24"/>
              </w:rPr>
            </w:pPr>
            <w:r w:rsidRPr="006C5843">
              <w:rPr>
                <w:sz w:val="24"/>
                <w:szCs w:val="24"/>
              </w:rPr>
              <w:t>Barnstable</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5FBDFEA4" w14:textId="77777777" w:rsidR="00DF4053" w:rsidRPr="006C5843" w:rsidRDefault="00DF4053" w:rsidP="000948A3">
            <w:pPr>
              <w:rPr>
                <w:sz w:val="24"/>
                <w:szCs w:val="24"/>
              </w:rPr>
            </w:pPr>
            <w:r w:rsidRPr="006C5843">
              <w:rPr>
                <w:sz w:val="24"/>
                <w:szCs w:val="24"/>
              </w:rPr>
              <w:t xml:space="preserve"> $33,490 </w:t>
            </w:r>
          </w:p>
        </w:tc>
      </w:tr>
      <w:tr w:rsidR="00DF4053" w:rsidRPr="0062283E" w14:paraId="0466D297"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7936DA4C" w14:textId="77777777" w:rsidR="00DF4053" w:rsidRPr="006C5843" w:rsidRDefault="00DF4053" w:rsidP="000948A3">
            <w:pPr>
              <w:rPr>
                <w:sz w:val="24"/>
                <w:szCs w:val="24"/>
              </w:rPr>
            </w:pPr>
            <w:r w:rsidRPr="006C5843">
              <w:rPr>
                <w:sz w:val="24"/>
                <w:szCs w:val="24"/>
              </w:rPr>
              <w:lastRenderedPageBreak/>
              <w:t>CW MARS</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86194C3" w14:textId="77777777" w:rsidR="00DF4053" w:rsidRPr="006C5843" w:rsidRDefault="00DF4053" w:rsidP="000948A3">
            <w:pPr>
              <w:rPr>
                <w:sz w:val="24"/>
                <w:szCs w:val="24"/>
              </w:rPr>
            </w:pPr>
            <w:r w:rsidRPr="006C5843">
              <w:rPr>
                <w:sz w:val="24"/>
                <w:szCs w:val="24"/>
              </w:rPr>
              <w:t>Worcester</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294E01E" w14:textId="77777777" w:rsidR="00DF4053" w:rsidRPr="006C5843" w:rsidRDefault="00DF4053" w:rsidP="000948A3">
            <w:pPr>
              <w:rPr>
                <w:sz w:val="24"/>
                <w:szCs w:val="24"/>
              </w:rPr>
            </w:pPr>
            <w:r w:rsidRPr="006C5843">
              <w:rPr>
                <w:sz w:val="24"/>
                <w:szCs w:val="24"/>
              </w:rPr>
              <w:t xml:space="preserve"> $300,632</w:t>
            </w:r>
          </w:p>
        </w:tc>
      </w:tr>
      <w:tr w:rsidR="00DF4053" w:rsidRPr="0062283E" w14:paraId="296D2A0C"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77A9AFB6" w14:textId="77777777" w:rsidR="00DF4053" w:rsidRPr="006C5843" w:rsidRDefault="00DF4053" w:rsidP="000948A3">
            <w:pPr>
              <w:rPr>
                <w:sz w:val="24"/>
                <w:szCs w:val="24"/>
              </w:rPr>
            </w:pPr>
            <w:r w:rsidRPr="006C5843">
              <w:rPr>
                <w:sz w:val="24"/>
                <w:szCs w:val="24"/>
              </w:rPr>
              <w:t>Minuteman Library Network</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3C6D68C" w14:textId="77777777" w:rsidR="00DF4053" w:rsidRPr="006C5843" w:rsidRDefault="00DF4053" w:rsidP="000948A3">
            <w:pPr>
              <w:rPr>
                <w:sz w:val="24"/>
                <w:szCs w:val="24"/>
              </w:rPr>
            </w:pPr>
            <w:r w:rsidRPr="006C5843">
              <w:rPr>
                <w:sz w:val="24"/>
                <w:szCs w:val="24"/>
              </w:rPr>
              <w:t>Natick</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3E219565" w14:textId="77777777" w:rsidR="00DF4053" w:rsidRPr="006C5843" w:rsidRDefault="00DF4053" w:rsidP="000948A3">
            <w:pPr>
              <w:rPr>
                <w:sz w:val="24"/>
                <w:szCs w:val="24"/>
              </w:rPr>
            </w:pPr>
            <w:r w:rsidRPr="006C5843">
              <w:rPr>
                <w:sz w:val="24"/>
                <w:szCs w:val="24"/>
              </w:rPr>
              <w:t xml:space="preserve"> $11,405</w:t>
            </w:r>
          </w:p>
        </w:tc>
      </w:tr>
      <w:tr w:rsidR="00DF4053" w:rsidRPr="0062283E" w14:paraId="6137A15A"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5BF2C67B" w14:textId="77777777" w:rsidR="00DF4053" w:rsidRPr="006C5843" w:rsidRDefault="00DF4053" w:rsidP="000948A3">
            <w:pPr>
              <w:rPr>
                <w:sz w:val="24"/>
                <w:szCs w:val="24"/>
              </w:rPr>
            </w:pPr>
            <w:r w:rsidRPr="006C5843">
              <w:rPr>
                <w:sz w:val="24"/>
                <w:szCs w:val="24"/>
              </w:rPr>
              <w:t>MVLC</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0BB53866" w14:textId="77777777" w:rsidR="00DF4053" w:rsidRPr="006C5843" w:rsidRDefault="00DF4053" w:rsidP="000948A3">
            <w:pPr>
              <w:rPr>
                <w:sz w:val="24"/>
                <w:szCs w:val="24"/>
              </w:rPr>
            </w:pPr>
            <w:r w:rsidRPr="006C5843">
              <w:rPr>
                <w:sz w:val="24"/>
                <w:szCs w:val="24"/>
              </w:rPr>
              <w:t>North Andover</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241611E" w14:textId="77777777" w:rsidR="00DF4053" w:rsidRPr="006C5843" w:rsidRDefault="00DF4053" w:rsidP="000948A3">
            <w:pPr>
              <w:rPr>
                <w:sz w:val="24"/>
                <w:szCs w:val="24"/>
              </w:rPr>
            </w:pPr>
            <w:r w:rsidRPr="006C5843">
              <w:rPr>
                <w:sz w:val="24"/>
                <w:szCs w:val="24"/>
              </w:rPr>
              <w:t xml:space="preserve"> $40,890</w:t>
            </w:r>
          </w:p>
        </w:tc>
      </w:tr>
      <w:tr w:rsidR="00DF4053" w:rsidRPr="0062283E" w14:paraId="2D76FF32"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2E35D14A" w14:textId="77777777" w:rsidR="00DF4053" w:rsidRPr="006C5843" w:rsidRDefault="00DF4053" w:rsidP="000948A3">
            <w:pPr>
              <w:rPr>
                <w:sz w:val="24"/>
                <w:szCs w:val="24"/>
              </w:rPr>
            </w:pPr>
            <w:r w:rsidRPr="006C5843">
              <w:rPr>
                <w:sz w:val="24"/>
                <w:szCs w:val="24"/>
              </w:rPr>
              <w:t>OCLN</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1AAC452" w14:textId="77777777" w:rsidR="00DF4053" w:rsidRPr="006C5843" w:rsidRDefault="00DF4053" w:rsidP="000948A3">
            <w:pPr>
              <w:rPr>
                <w:sz w:val="24"/>
                <w:szCs w:val="24"/>
              </w:rPr>
            </w:pPr>
            <w:r w:rsidRPr="006C5843">
              <w:rPr>
                <w:sz w:val="24"/>
                <w:szCs w:val="24"/>
              </w:rPr>
              <w:t>Braintree</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F3A5FB8" w14:textId="77777777" w:rsidR="00DF4053" w:rsidRPr="006C5843" w:rsidRDefault="00DF4053" w:rsidP="000948A3">
            <w:pPr>
              <w:rPr>
                <w:sz w:val="24"/>
                <w:szCs w:val="24"/>
              </w:rPr>
            </w:pPr>
            <w:r w:rsidRPr="006C5843">
              <w:rPr>
                <w:sz w:val="24"/>
                <w:szCs w:val="24"/>
              </w:rPr>
              <w:t xml:space="preserve"> $4,250</w:t>
            </w:r>
          </w:p>
        </w:tc>
      </w:tr>
      <w:tr w:rsidR="00DF4053" w:rsidRPr="0062283E" w14:paraId="30E42B5C"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928E3A0" w14:textId="77777777" w:rsidR="00DF4053" w:rsidRPr="006C5843" w:rsidRDefault="00DF4053" w:rsidP="000948A3">
            <w:pPr>
              <w:rPr>
                <w:sz w:val="24"/>
                <w:szCs w:val="24"/>
              </w:rPr>
            </w:pPr>
            <w:r w:rsidRPr="006C5843">
              <w:rPr>
                <w:sz w:val="24"/>
                <w:szCs w:val="24"/>
              </w:rPr>
              <w:t>SAILS</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0B14F63" w14:textId="77777777" w:rsidR="00DF4053" w:rsidRPr="006C5843" w:rsidRDefault="00DF4053" w:rsidP="000948A3">
            <w:pPr>
              <w:rPr>
                <w:sz w:val="24"/>
                <w:szCs w:val="24"/>
              </w:rPr>
            </w:pPr>
            <w:r w:rsidRPr="006C5843">
              <w:rPr>
                <w:sz w:val="24"/>
                <w:szCs w:val="24"/>
              </w:rPr>
              <w:t>Lakeville</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D3F4FC5" w14:textId="77777777" w:rsidR="00DF4053" w:rsidRPr="006C5843" w:rsidRDefault="00DF4053" w:rsidP="000948A3">
            <w:pPr>
              <w:rPr>
                <w:sz w:val="24"/>
                <w:szCs w:val="24"/>
              </w:rPr>
            </w:pPr>
            <w:r w:rsidRPr="006C5843">
              <w:rPr>
                <w:sz w:val="24"/>
                <w:szCs w:val="24"/>
              </w:rPr>
              <w:t xml:space="preserve"> $24,520</w:t>
            </w:r>
          </w:p>
        </w:tc>
      </w:tr>
      <w:tr w:rsidR="00DF4053" w:rsidRPr="0062283E" w14:paraId="4FAD861F" w14:textId="77777777" w:rsidTr="000948A3">
        <w:trPr>
          <w:trHeight w:hRule="exact" w:val="270"/>
        </w:trPr>
        <w:tc>
          <w:tcPr>
            <w:tcW w:w="9396"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3C602663" w14:textId="77777777" w:rsidR="00DF4053" w:rsidRPr="006C5843" w:rsidRDefault="00DF4053" w:rsidP="000948A3">
            <w:pPr>
              <w:jc w:val="right"/>
              <w:rPr>
                <w:b/>
                <w:sz w:val="24"/>
                <w:szCs w:val="24"/>
              </w:rPr>
            </w:pPr>
            <w:r w:rsidRPr="006C5843">
              <w:rPr>
                <w:b/>
                <w:sz w:val="24"/>
                <w:szCs w:val="24"/>
              </w:rPr>
              <w:t>TOTAL: $415,187</w:t>
            </w:r>
          </w:p>
        </w:tc>
      </w:tr>
    </w:tbl>
    <w:p w14:paraId="4EFF2B27" w14:textId="77777777" w:rsidR="00DF4053" w:rsidRPr="00667415" w:rsidRDefault="00DF4053" w:rsidP="00DF4053">
      <w:pPr>
        <w:rPr>
          <w:b/>
          <w:bCs/>
          <w:sz w:val="24"/>
          <w:szCs w:val="24"/>
        </w:rPr>
      </w:pPr>
    </w:p>
    <w:p w14:paraId="2E27537B" w14:textId="77777777" w:rsidR="00DF4053" w:rsidRPr="00667415" w:rsidRDefault="00DF4053" w:rsidP="00DF4053">
      <w:pPr>
        <w:rPr>
          <w:b/>
          <w:bCs/>
          <w:i/>
          <w:iCs/>
          <w:sz w:val="24"/>
          <w:szCs w:val="24"/>
        </w:rPr>
      </w:pPr>
      <w:r w:rsidRPr="00667415">
        <w:rPr>
          <w:i/>
          <w:iCs/>
          <w:sz w:val="24"/>
          <w:szCs w:val="24"/>
        </w:rPr>
        <w:t xml:space="preserve">FY2026 Telecommunications for Resource Sharing Recommendation </w:t>
      </w:r>
    </w:p>
    <w:p w14:paraId="35BA6722" w14:textId="77777777" w:rsidR="00DF4053" w:rsidRPr="00667415" w:rsidRDefault="00DF4053" w:rsidP="00DF4053">
      <w:pPr>
        <w:pStyle w:val="Heading3"/>
        <w:rPr>
          <w:sz w:val="24"/>
          <w:szCs w:val="24"/>
        </w:rPr>
      </w:pPr>
      <w:r w:rsidRPr="00667415">
        <w:rPr>
          <w:sz w:val="24"/>
          <w:szCs w:val="24"/>
        </w:rPr>
        <w:t xml:space="preserve">Program Abstract:  </w:t>
      </w:r>
    </w:p>
    <w:p w14:paraId="4B1347D6" w14:textId="77777777" w:rsidR="00DF4053" w:rsidRPr="00667415" w:rsidRDefault="00DF4053" w:rsidP="00DF4053">
      <w:pPr>
        <w:rPr>
          <w:sz w:val="24"/>
          <w:szCs w:val="24"/>
        </w:rPr>
      </w:pPr>
      <w:r w:rsidRPr="00667415">
        <w:rPr>
          <w:sz w:val="24"/>
          <w:szCs w:val="24"/>
        </w:rPr>
        <w:t>The Telecommunications for Resource Sharing program offsets the annual operating expense of library connections to the internet and to the services provided by their automated library network, including core library business transactions, such as searching, circulation, cataloging, and patron registration.  Automated resource sharing networks have received state-funded telecommunications support since 1987.</w:t>
      </w:r>
    </w:p>
    <w:p w14:paraId="3DB7B755" w14:textId="77777777" w:rsidR="00DF4053" w:rsidRPr="00667415" w:rsidRDefault="00DF4053" w:rsidP="00DF4053">
      <w:pPr>
        <w:rPr>
          <w:sz w:val="24"/>
          <w:szCs w:val="24"/>
        </w:rPr>
      </w:pPr>
    </w:p>
    <w:p w14:paraId="4C010282" w14:textId="77777777" w:rsidR="00DF4053" w:rsidRPr="00667415" w:rsidRDefault="00DF4053" w:rsidP="00DF4053">
      <w:pPr>
        <w:rPr>
          <w:sz w:val="24"/>
          <w:szCs w:val="24"/>
        </w:rPr>
      </w:pPr>
      <w:r w:rsidRPr="00667415">
        <w:rPr>
          <w:sz w:val="24"/>
          <w:szCs w:val="24"/>
        </w:rPr>
        <w:t xml:space="preserve">For FY2026, the Telecommunications for Resource Sharing program will offset approximately 81% of the total cost of network telecommunications after E-rate discounts have been factored in.  Both central site connections and library “remote-to-host” connections are offset at up to 85%.  The maximum amount allowed per outlet for FY26 </w:t>
      </w:r>
      <w:proofErr w:type="gramStart"/>
      <w:r w:rsidRPr="00667415">
        <w:rPr>
          <w:sz w:val="24"/>
          <w:szCs w:val="24"/>
        </w:rPr>
        <w:t>remains at</w:t>
      </w:r>
      <w:proofErr w:type="gramEnd"/>
      <w:r w:rsidRPr="00667415">
        <w:rPr>
          <w:sz w:val="24"/>
          <w:szCs w:val="24"/>
        </w:rPr>
        <w:t xml:space="preserve"> $1,750 /yr.</w:t>
      </w:r>
    </w:p>
    <w:p w14:paraId="5DCA0BC4" w14:textId="77777777" w:rsidR="00DF4053" w:rsidRPr="00667415" w:rsidRDefault="00DF4053" w:rsidP="00DF4053">
      <w:pPr>
        <w:rPr>
          <w:sz w:val="24"/>
          <w:szCs w:val="24"/>
        </w:rPr>
      </w:pPr>
    </w:p>
    <w:p w14:paraId="2B32568A" w14:textId="77777777" w:rsidR="00DF4053" w:rsidRPr="00667415" w:rsidRDefault="00DF4053" w:rsidP="00DF4053">
      <w:pPr>
        <w:rPr>
          <w:sz w:val="24"/>
          <w:szCs w:val="24"/>
        </w:rPr>
      </w:pPr>
      <w:r w:rsidRPr="00667415">
        <w:rPr>
          <w:sz w:val="24"/>
          <w:szCs w:val="24"/>
        </w:rPr>
        <w:t xml:space="preserve">The program supports direct connections to over 300 library outlets. Shared central site connections are now primarily for staff workstations, rather than for hosted library system services or a large, shared internet pipe. This is a change that has been ongoing for at least a decade as networks signed up for hosted, SaaS (Software as a Service), solutions from their system vendor, or more recently, have moved their </w:t>
      </w:r>
      <w:proofErr w:type="gramStart"/>
      <w:r w:rsidRPr="00667415">
        <w:rPr>
          <w:sz w:val="24"/>
          <w:szCs w:val="24"/>
        </w:rPr>
        <w:t>locally-hosted</w:t>
      </w:r>
      <w:proofErr w:type="gramEnd"/>
      <w:r w:rsidRPr="00667415">
        <w:rPr>
          <w:sz w:val="24"/>
          <w:szCs w:val="24"/>
        </w:rPr>
        <w:t xml:space="preserve"> integrated libraries systems into the cloud.</w:t>
      </w:r>
    </w:p>
    <w:p w14:paraId="452EBB08" w14:textId="77777777" w:rsidR="00DF4053" w:rsidRPr="00667415" w:rsidRDefault="00DF4053" w:rsidP="00DF4053">
      <w:pPr>
        <w:rPr>
          <w:sz w:val="24"/>
          <w:szCs w:val="24"/>
        </w:rPr>
      </w:pPr>
    </w:p>
    <w:p w14:paraId="2CCA0603" w14:textId="77777777" w:rsidR="00DF4053" w:rsidRPr="00667415" w:rsidRDefault="00DF4053" w:rsidP="00DF4053">
      <w:pPr>
        <w:rPr>
          <w:sz w:val="24"/>
          <w:szCs w:val="24"/>
        </w:rPr>
      </w:pPr>
      <w:r w:rsidRPr="00667415">
        <w:rPr>
          <w:sz w:val="24"/>
          <w:szCs w:val="24"/>
        </w:rPr>
        <w:t>Telecommunications for Resource Sharing previously also provided the annual ongoing “internet only” connectivity funding for small public libraries that are not part of a network. There are no libraries remaining in this part of the program.</w:t>
      </w:r>
    </w:p>
    <w:p w14:paraId="5D556E57" w14:textId="77777777" w:rsidR="00DF4053" w:rsidRPr="00667415" w:rsidRDefault="00DF4053" w:rsidP="00DF4053">
      <w:pPr>
        <w:rPr>
          <w:sz w:val="24"/>
          <w:szCs w:val="24"/>
        </w:rPr>
      </w:pPr>
    </w:p>
    <w:p w14:paraId="3176E3DC" w14:textId="77777777" w:rsidR="00DF4053" w:rsidRDefault="00DF4053" w:rsidP="00DF4053">
      <w:pPr>
        <w:rPr>
          <w:sz w:val="24"/>
          <w:szCs w:val="24"/>
        </w:rPr>
      </w:pPr>
      <w:r w:rsidRPr="00667415">
        <w:rPr>
          <w:sz w:val="24"/>
          <w:szCs w:val="24"/>
        </w:rPr>
        <w:t>Proposals were reviewed by MBLC staff and preliminary calculations shared with the automated networks prior to the final recommendation.  This is a formula-based grant program.</w:t>
      </w:r>
    </w:p>
    <w:p w14:paraId="39104A1C" w14:textId="77777777" w:rsidR="00DF4053" w:rsidRDefault="00DF4053" w:rsidP="00DF4053">
      <w:pPr>
        <w:rPr>
          <w:sz w:val="24"/>
          <w:szCs w:val="24"/>
        </w:rPr>
      </w:pPr>
    </w:p>
    <w:p w14:paraId="40F7F02F" w14:textId="77777777" w:rsidR="00DF4053" w:rsidRPr="006C5843" w:rsidRDefault="00DF4053" w:rsidP="00DF4053">
      <w:pPr>
        <w:rPr>
          <w:sz w:val="24"/>
          <w:szCs w:val="24"/>
          <w:u w:val="single"/>
        </w:rPr>
      </w:pPr>
      <w:r>
        <w:rPr>
          <w:sz w:val="24"/>
          <w:szCs w:val="24"/>
        </w:rPr>
        <w:t xml:space="preserve">Commissioner Traub moved and Commissioner Cherubini moved </w:t>
      </w:r>
      <w:r w:rsidRPr="006C5843">
        <w:rPr>
          <w:sz w:val="24"/>
          <w:szCs w:val="24"/>
          <w:u w:val="single"/>
        </w:rPr>
        <w:t>to approve the following nine Telecommunications for Resource Sharing, totaling $540,165 for FY2026.</w:t>
      </w:r>
    </w:p>
    <w:p w14:paraId="02C61704" w14:textId="77777777" w:rsidR="00DF4053" w:rsidRDefault="00DF4053" w:rsidP="00DF4053">
      <w:pPr>
        <w:pStyle w:val="Heading3"/>
        <w:rPr>
          <w:rFonts w:ascii="Calibri" w:eastAsia="Calibri" w:hAnsi="Calibri"/>
          <w:sz w:val="22"/>
          <w:szCs w:val="22"/>
        </w:rPr>
      </w:pPr>
    </w:p>
    <w:p w14:paraId="046DA310" w14:textId="77777777" w:rsidR="00DF4053" w:rsidRDefault="00DF4053" w:rsidP="00DF4053">
      <w:pPr>
        <w:rPr>
          <w:b/>
        </w:rPr>
      </w:pPr>
    </w:p>
    <w:p w14:paraId="7D154F8A" w14:textId="77777777" w:rsidR="00DF4053" w:rsidRDefault="00DF4053" w:rsidP="00DF4053">
      <w:pPr>
        <w:rPr>
          <w:b/>
        </w:rPr>
      </w:pPr>
    </w:p>
    <w:p w14:paraId="359950D8" w14:textId="77777777" w:rsidR="00DF4053" w:rsidRPr="0062283E" w:rsidRDefault="00DF4053" w:rsidP="00DF4053">
      <w:pPr>
        <w:rPr>
          <w:b/>
        </w:rPr>
      </w:pPr>
    </w:p>
    <w:tbl>
      <w:tblPr>
        <w:tblW w:w="9396" w:type="dxa"/>
        <w:tblInd w:w="46" w:type="dxa"/>
        <w:tblCellMar>
          <w:left w:w="46" w:type="dxa"/>
          <w:right w:w="46" w:type="dxa"/>
        </w:tblCellMar>
        <w:tblLook w:val="0000" w:firstRow="0" w:lastRow="0" w:firstColumn="0" w:lastColumn="0" w:noHBand="0" w:noVBand="0"/>
      </w:tblPr>
      <w:tblGrid>
        <w:gridCol w:w="3187"/>
        <w:gridCol w:w="2249"/>
        <w:gridCol w:w="3960"/>
      </w:tblGrid>
      <w:tr w:rsidR="00DF4053" w:rsidRPr="0062283E" w14:paraId="21807873" w14:textId="77777777" w:rsidTr="000948A3">
        <w:trPr>
          <w:trHeight w:hRule="exact" w:val="270"/>
        </w:trPr>
        <w:tc>
          <w:tcPr>
            <w:tcW w:w="3187" w:type="dxa"/>
            <w:tcBorders>
              <w:top w:val="single" w:sz="6" w:space="0" w:color="C0C0C0"/>
              <w:left w:val="single" w:sz="6" w:space="0" w:color="C0C0C0"/>
              <w:bottom w:val="single" w:sz="6" w:space="0" w:color="000000"/>
              <w:right w:val="single" w:sz="6" w:space="0" w:color="000000"/>
            </w:tcBorders>
            <w:shd w:val="solid" w:color="C0C0C0" w:fill="FFFFFF"/>
          </w:tcPr>
          <w:p w14:paraId="55BF326D" w14:textId="77777777" w:rsidR="00DF4053" w:rsidRPr="0062283E" w:rsidRDefault="00DF4053" w:rsidP="000948A3">
            <w:pPr>
              <w:rPr>
                <w:b/>
              </w:rPr>
            </w:pPr>
            <w:r>
              <w:rPr>
                <w:b/>
              </w:rPr>
              <w:t>Network</w:t>
            </w:r>
          </w:p>
          <w:p w14:paraId="22FE7623" w14:textId="77777777" w:rsidR="00DF4053" w:rsidRPr="0062283E" w:rsidRDefault="00DF4053" w:rsidP="000948A3">
            <w:pPr>
              <w:rPr>
                <w:b/>
              </w:rPr>
            </w:pPr>
            <w:r w:rsidRPr="0062283E">
              <w:rPr>
                <w:b/>
              </w:rPr>
              <w:t>Network / MLS</w:t>
            </w:r>
          </w:p>
        </w:tc>
        <w:tc>
          <w:tcPr>
            <w:tcW w:w="2249" w:type="dxa"/>
            <w:tcBorders>
              <w:top w:val="single" w:sz="6" w:space="0" w:color="C0C0C0"/>
              <w:left w:val="single" w:sz="6" w:space="0" w:color="000000"/>
              <w:bottom w:val="single" w:sz="6" w:space="0" w:color="000000"/>
              <w:right w:val="single" w:sz="6" w:space="0" w:color="000000"/>
            </w:tcBorders>
            <w:shd w:val="solid" w:color="C0C0C0" w:fill="FFFFFF"/>
          </w:tcPr>
          <w:p w14:paraId="1706DDD5" w14:textId="77777777" w:rsidR="00DF4053" w:rsidRPr="0062283E" w:rsidRDefault="00DF4053" w:rsidP="000948A3">
            <w:pPr>
              <w:rPr>
                <w:b/>
              </w:rPr>
            </w:pPr>
            <w:r>
              <w:rPr>
                <w:b/>
              </w:rPr>
              <w:t>Municipality</w:t>
            </w:r>
          </w:p>
        </w:tc>
        <w:tc>
          <w:tcPr>
            <w:tcW w:w="3960" w:type="dxa"/>
            <w:tcBorders>
              <w:top w:val="single" w:sz="6" w:space="0" w:color="C0C0C0"/>
              <w:left w:val="single" w:sz="6" w:space="0" w:color="000000"/>
              <w:bottom w:val="single" w:sz="6" w:space="0" w:color="000000"/>
              <w:right w:val="single" w:sz="6" w:space="0" w:color="C0C0C0"/>
            </w:tcBorders>
            <w:shd w:val="solid" w:color="C0C0C0" w:fill="FFFFFF"/>
          </w:tcPr>
          <w:p w14:paraId="7D78E1EF" w14:textId="77777777" w:rsidR="00DF4053" w:rsidRPr="0062283E" w:rsidRDefault="00DF4053" w:rsidP="000948A3">
            <w:r>
              <w:rPr>
                <w:b/>
              </w:rPr>
              <w:t>Award</w:t>
            </w:r>
          </w:p>
        </w:tc>
      </w:tr>
      <w:tr w:rsidR="00DF4053" w:rsidRPr="0062283E" w14:paraId="2E271959"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58999989" w14:textId="77777777" w:rsidR="00DF4053" w:rsidRPr="006C5843" w:rsidRDefault="00DF4053" w:rsidP="000948A3">
            <w:pPr>
              <w:rPr>
                <w:sz w:val="24"/>
                <w:szCs w:val="24"/>
              </w:rPr>
            </w:pPr>
            <w:r w:rsidRPr="006C5843">
              <w:rPr>
                <w:sz w:val="24"/>
                <w:szCs w:val="24"/>
              </w:rPr>
              <w:t>CLAMS</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7A3FABB" w14:textId="77777777" w:rsidR="00DF4053" w:rsidRPr="006C5843" w:rsidRDefault="00DF4053" w:rsidP="000948A3">
            <w:pPr>
              <w:rPr>
                <w:sz w:val="24"/>
                <w:szCs w:val="24"/>
              </w:rPr>
            </w:pPr>
            <w:r w:rsidRPr="006C5843">
              <w:rPr>
                <w:sz w:val="24"/>
                <w:szCs w:val="24"/>
              </w:rPr>
              <w:t>Barnstable</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08D6A93C" w14:textId="77777777" w:rsidR="00DF4053" w:rsidRPr="006C5843" w:rsidRDefault="00DF4053" w:rsidP="000948A3">
            <w:pPr>
              <w:rPr>
                <w:sz w:val="24"/>
                <w:szCs w:val="24"/>
              </w:rPr>
            </w:pPr>
            <w:r w:rsidRPr="006C5843">
              <w:rPr>
                <w:sz w:val="24"/>
                <w:szCs w:val="24"/>
              </w:rPr>
              <w:t xml:space="preserve"> $42,537 </w:t>
            </w:r>
          </w:p>
        </w:tc>
      </w:tr>
      <w:tr w:rsidR="00DF4053" w:rsidRPr="0062283E" w14:paraId="13B625FA"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2D0427CD" w14:textId="77777777" w:rsidR="00DF4053" w:rsidRPr="006C5843" w:rsidRDefault="00DF4053" w:rsidP="000948A3">
            <w:pPr>
              <w:rPr>
                <w:sz w:val="24"/>
                <w:szCs w:val="24"/>
              </w:rPr>
            </w:pPr>
            <w:r w:rsidRPr="006C5843">
              <w:rPr>
                <w:sz w:val="24"/>
                <w:szCs w:val="24"/>
              </w:rPr>
              <w:t>CW MARS</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377AD5B" w14:textId="77777777" w:rsidR="00DF4053" w:rsidRPr="006C5843" w:rsidRDefault="00DF4053" w:rsidP="000948A3">
            <w:pPr>
              <w:rPr>
                <w:sz w:val="24"/>
                <w:szCs w:val="24"/>
              </w:rPr>
            </w:pPr>
            <w:r w:rsidRPr="006C5843">
              <w:rPr>
                <w:sz w:val="24"/>
                <w:szCs w:val="24"/>
              </w:rPr>
              <w:t>Worcester</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71423347" w14:textId="77777777" w:rsidR="00DF4053" w:rsidRPr="006C5843" w:rsidRDefault="00DF4053" w:rsidP="000948A3">
            <w:pPr>
              <w:rPr>
                <w:sz w:val="24"/>
                <w:szCs w:val="24"/>
              </w:rPr>
            </w:pPr>
            <w:r w:rsidRPr="006C5843">
              <w:rPr>
                <w:sz w:val="24"/>
                <w:szCs w:val="24"/>
              </w:rPr>
              <w:t xml:space="preserve"> $166,487 </w:t>
            </w:r>
          </w:p>
        </w:tc>
      </w:tr>
      <w:tr w:rsidR="00DF4053" w:rsidRPr="0062283E" w14:paraId="0EA1A42A"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DDBB2F9" w14:textId="77777777" w:rsidR="00DF4053" w:rsidRPr="006C5843" w:rsidRDefault="00DF4053" w:rsidP="000948A3">
            <w:pPr>
              <w:rPr>
                <w:sz w:val="24"/>
                <w:szCs w:val="24"/>
              </w:rPr>
            </w:pPr>
            <w:r w:rsidRPr="006C5843">
              <w:rPr>
                <w:sz w:val="24"/>
                <w:szCs w:val="24"/>
              </w:rPr>
              <w:t>FLO</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006DDB6B" w14:textId="77777777" w:rsidR="00DF4053" w:rsidRPr="006C5843" w:rsidRDefault="00DF4053" w:rsidP="000948A3">
            <w:pPr>
              <w:rPr>
                <w:sz w:val="24"/>
                <w:szCs w:val="24"/>
              </w:rPr>
            </w:pPr>
            <w:r w:rsidRPr="006C5843">
              <w:rPr>
                <w:sz w:val="24"/>
                <w:szCs w:val="24"/>
              </w:rPr>
              <w:t>Boston</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1874D00" w14:textId="77777777" w:rsidR="00DF4053" w:rsidRPr="006C5843" w:rsidRDefault="00DF4053" w:rsidP="000948A3">
            <w:pPr>
              <w:rPr>
                <w:sz w:val="24"/>
                <w:szCs w:val="24"/>
              </w:rPr>
            </w:pPr>
            <w:r w:rsidRPr="006C5843">
              <w:rPr>
                <w:sz w:val="24"/>
                <w:szCs w:val="24"/>
              </w:rPr>
              <w:t xml:space="preserve"> $5,100 </w:t>
            </w:r>
          </w:p>
        </w:tc>
      </w:tr>
      <w:tr w:rsidR="00DF4053" w:rsidRPr="0062283E" w14:paraId="357A79AE"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A238FD9" w14:textId="77777777" w:rsidR="00DF4053" w:rsidRPr="006C5843" w:rsidRDefault="00DF4053" w:rsidP="000948A3">
            <w:pPr>
              <w:rPr>
                <w:sz w:val="24"/>
                <w:szCs w:val="24"/>
              </w:rPr>
            </w:pPr>
            <w:r w:rsidRPr="006C5843">
              <w:rPr>
                <w:sz w:val="24"/>
                <w:szCs w:val="24"/>
              </w:rPr>
              <w:t>MBLN</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71525CF2" w14:textId="77777777" w:rsidR="00DF4053" w:rsidRPr="006C5843" w:rsidRDefault="00DF4053" w:rsidP="000948A3">
            <w:pPr>
              <w:rPr>
                <w:sz w:val="24"/>
                <w:szCs w:val="24"/>
              </w:rPr>
            </w:pPr>
            <w:r w:rsidRPr="006C5843">
              <w:rPr>
                <w:sz w:val="24"/>
                <w:szCs w:val="24"/>
              </w:rPr>
              <w:t>Boston</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7FC4A1A7" w14:textId="77777777" w:rsidR="00DF4053" w:rsidRPr="006C5843" w:rsidRDefault="00DF4053" w:rsidP="000948A3">
            <w:pPr>
              <w:rPr>
                <w:sz w:val="24"/>
                <w:szCs w:val="24"/>
              </w:rPr>
            </w:pPr>
            <w:r w:rsidRPr="006C5843">
              <w:rPr>
                <w:sz w:val="24"/>
                <w:szCs w:val="24"/>
              </w:rPr>
              <w:t xml:space="preserve"> $66,133 </w:t>
            </w:r>
          </w:p>
        </w:tc>
      </w:tr>
      <w:tr w:rsidR="00DF4053" w:rsidRPr="0062283E" w14:paraId="65A296D9"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369AE559" w14:textId="77777777" w:rsidR="00DF4053" w:rsidRPr="006C5843" w:rsidRDefault="00DF4053" w:rsidP="000948A3">
            <w:pPr>
              <w:rPr>
                <w:sz w:val="24"/>
                <w:szCs w:val="24"/>
              </w:rPr>
            </w:pPr>
            <w:r w:rsidRPr="006C5843">
              <w:rPr>
                <w:sz w:val="24"/>
                <w:szCs w:val="24"/>
              </w:rPr>
              <w:lastRenderedPageBreak/>
              <w:t>Minuteman Library Network</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F5D58B4" w14:textId="77777777" w:rsidR="00DF4053" w:rsidRPr="006C5843" w:rsidRDefault="00DF4053" w:rsidP="000948A3">
            <w:pPr>
              <w:rPr>
                <w:sz w:val="24"/>
                <w:szCs w:val="24"/>
              </w:rPr>
            </w:pPr>
            <w:r w:rsidRPr="006C5843">
              <w:rPr>
                <w:sz w:val="24"/>
                <w:szCs w:val="24"/>
              </w:rPr>
              <w:t>Natick</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B20D545" w14:textId="77777777" w:rsidR="00DF4053" w:rsidRPr="006C5843" w:rsidRDefault="00DF4053" w:rsidP="000948A3">
            <w:pPr>
              <w:rPr>
                <w:sz w:val="24"/>
                <w:szCs w:val="24"/>
              </w:rPr>
            </w:pPr>
            <w:r w:rsidRPr="006C5843">
              <w:rPr>
                <w:sz w:val="24"/>
                <w:szCs w:val="24"/>
              </w:rPr>
              <w:t xml:space="preserve"> $61,865 </w:t>
            </w:r>
          </w:p>
        </w:tc>
      </w:tr>
      <w:tr w:rsidR="00DF4053" w:rsidRPr="0062283E" w14:paraId="2C859BBD"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2981FA7F" w14:textId="77777777" w:rsidR="00DF4053" w:rsidRPr="006C5843" w:rsidRDefault="00DF4053" w:rsidP="000948A3">
            <w:pPr>
              <w:rPr>
                <w:sz w:val="24"/>
                <w:szCs w:val="24"/>
              </w:rPr>
            </w:pPr>
            <w:r w:rsidRPr="006C5843">
              <w:rPr>
                <w:sz w:val="24"/>
                <w:szCs w:val="24"/>
              </w:rPr>
              <w:t>MVLC</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7A7390AE" w14:textId="77777777" w:rsidR="00DF4053" w:rsidRPr="006C5843" w:rsidRDefault="00DF4053" w:rsidP="000948A3">
            <w:pPr>
              <w:rPr>
                <w:sz w:val="24"/>
                <w:szCs w:val="24"/>
              </w:rPr>
            </w:pPr>
            <w:r w:rsidRPr="006C5843">
              <w:rPr>
                <w:sz w:val="24"/>
                <w:szCs w:val="24"/>
              </w:rPr>
              <w:t>North Andover</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3E826C68" w14:textId="77777777" w:rsidR="00DF4053" w:rsidRPr="006C5843" w:rsidRDefault="00DF4053" w:rsidP="000948A3">
            <w:pPr>
              <w:rPr>
                <w:sz w:val="24"/>
                <w:szCs w:val="24"/>
              </w:rPr>
            </w:pPr>
            <w:r w:rsidRPr="006C5843">
              <w:rPr>
                <w:sz w:val="24"/>
                <w:szCs w:val="24"/>
              </w:rPr>
              <w:t xml:space="preserve"> $39,748 </w:t>
            </w:r>
          </w:p>
        </w:tc>
      </w:tr>
      <w:tr w:rsidR="00DF4053" w:rsidRPr="0062283E" w14:paraId="6FB00A47"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CB45FDA" w14:textId="77777777" w:rsidR="00DF4053" w:rsidRPr="006C5843" w:rsidRDefault="00DF4053" w:rsidP="000948A3">
            <w:pPr>
              <w:rPr>
                <w:sz w:val="24"/>
                <w:szCs w:val="24"/>
              </w:rPr>
            </w:pPr>
            <w:r w:rsidRPr="006C5843">
              <w:rPr>
                <w:sz w:val="24"/>
                <w:szCs w:val="24"/>
              </w:rPr>
              <w:t>NOBLE</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ECDFEE4" w14:textId="77777777" w:rsidR="00DF4053" w:rsidRPr="006C5843" w:rsidRDefault="00DF4053" w:rsidP="000948A3">
            <w:pPr>
              <w:rPr>
                <w:sz w:val="24"/>
                <w:szCs w:val="24"/>
              </w:rPr>
            </w:pPr>
            <w:r w:rsidRPr="006C5843">
              <w:rPr>
                <w:sz w:val="24"/>
                <w:szCs w:val="24"/>
              </w:rPr>
              <w:t>Danvers</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FB862B8" w14:textId="77777777" w:rsidR="00DF4053" w:rsidRPr="006C5843" w:rsidRDefault="00DF4053" w:rsidP="000948A3">
            <w:pPr>
              <w:rPr>
                <w:sz w:val="24"/>
                <w:szCs w:val="24"/>
              </w:rPr>
            </w:pPr>
            <w:r w:rsidRPr="006C5843">
              <w:rPr>
                <w:sz w:val="24"/>
                <w:szCs w:val="24"/>
              </w:rPr>
              <w:t xml:space="preserve"> $40,865 </w:t>
            </w:r>
          </w:p>
        </w:tc>
      </w:tr>
      <w:tr w:rsidR="00DF4053" w:rsidRPr="0062283E" w14:paraId="51CF6210"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F87330A" w14:textId="77777777" w:rsidR="00DF4053" w:rsidRPr="006C5843" w:rsidRDefault="00DF4053" w:rsidP="000948A3">
            <w:pPr>
              <w:rPr>
                <w:sz w:val="24"/>
                <w:szCs w:val="24"/>
              </w:rPr>
            </w:pPr>
            <w:r w:rsidRPr="006C5843">
              <w:rPr>
                <w:sz w:val="24"/>
                <w:szCs w:val="24"/>
              </w:rPr>
              <w:t>OCLN</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0BDDA2E" w14:textId="77777777" w:rsidR="00DF4053" w:rsidRPr="006C5843" w:rsidRDefault="00DF4053" w:rsidP="000948A3">
            <w:pPr>
              <w:rPr>
                <w:sz w:val="24"/>
                <w:szCs w:val="24"/>
              </w:rPr>
            </w:pPr>
            <w:r w:rsidRPr="006C5843">
              <w:rPr>
                <w:sz w:val="24"/>
                <w:szCs w:val="24"/>
              </w:rPr>
              <w:t>Braintree</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5E67DE7E" w14:textId="77777777" w:rsidR="00DF4053" w:rsidRPr="006C5843" w:rsidRDefault="00DF4053" w:rsidP="000948A3">
            <w:pPr>
              <w:rPr>
                <w:sz w:val="24"/>
                <w:szCs w:val="24"/>
              </w:rPr>
            </w:pPr>
            <w:r w:rsidRPr="006C5843">
              <w:rPr>
                <w:sz w:val="24"/>
                <w:szCs w:val="24"/>
              </w:rPr>
              <w:t xml:space="preserve"> $61,250 </w:t>
            </w:r>
          </w:p>
        </w:tc>
      </w:tr>
      <w:tr w:rsidR="00DF4053" w:rsidRPr="0062283E" w14:paraId="3CCE3717" w14:textId="77777777" w:rsidTr="000948A3">
        <w:trPr>
          <w:cantSplit/>
          <w:trHeight w:hRule="exac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BF1D4EF" w14:textId="77777777" w:rsidR="00DF4053" w:rsidRPr="006C5843" w:rsidRDefault="00DF4053" w:rsidP="000948A3">
            <w:pPr>
              <w:rPr>
                <w:sz w:val="24"/>
                <w:szCs w:val="24"/>
              </w:rPr>
            </w:pPr>
            <w:r w:rsidRPr="006C5843">
              <w:rPr>
                <w:sz w:val="24"/>
                <w:szCs w:val="24"/>
              </w:rPr>
              <w:t>SAILS</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2782957D" w14:textId="77777777" w:rsidR="00DF4053" w:rsidRPr="006C5843" w:rsidRDefault="00DF4053" w:rsidP="000948A3">
            <w:pPr>
              <w:rPr>
                <w:sz w:val="24"/>
                <w:szCs w:val="24"/>
              </w:rPr>
            </w:pPr>
            <w:r w:rsidRPr="006C5843">
              <w:rPr>
                <w:sz w:val="24"/>
                <w:szCs w:val="24"/>
              </w:rPr>
              <w:t>Lakeville</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57ADACE2" w14:textId="77777777" w:rsidR="00DF4053" w:rsidRPr="006C5843" w:rsidRDefault="00DF4053" w:rsidP="000948A3">
            <w:pPr>
              <w:rPr>
                <w:sz w:val="24"/>
                <w:szCs w:val="24"/>
              </w:rPr>
            </w:pPr>
            <w:r w:rsidRPr="006C5843">
              <w:rPr>
                <w:sz w:val="24"/>
                <w:szCs w:val="24"/>
              </w:rPr>
              <w:t xml:space="preserve"> $56,180 </w:t>
            </w:r>
          </w:p>
        </w:tc>
      </w:tr>
      <w:tr w:rsidR="00DF4053" w:rsidRPr="0062283E" w14:paraId="5D70A181" w14:textId="77777777" w:rsidTr="000948A3">
        <w:trPr>
          <w:trHeight w:hRule="exact" w:val="270"/>
        </w:trPr>
        <w:tc>
          <w:tcPr>
            <w:tcW w:w="9396" w:type="dxa"/>
            <w:gridSpan w:val="3"/>
            <w:tcBorders>
              <w:top w:val="single" w:sz="6" w:space="0" w:color="C0C0C0"/>
              <w:left w:val="single" w:sz="6" w:space="0" w:color="C0C0C0"/>
              <w:bottom w:val="single" w:sz="6" w:space="0" w:color="C0C0C0"/>
              <w:right w:val="single" w:sz="6" w:space="0" w:color="C0C0C0"/>
            </w:tcBorders>
            <w:shd w:val="solid" w:color="FFFFFF" w:fill="FFFFFF"/>
            <w:vAlign w:val="center"/>
          </w:tcPr>
          <w:p w14:paraId="4E2430CA" w14:textId="77777777" w:rsidR="00DF4053" w:rsidRPr="006C5843" w:rsidRDefault="00DF4053" w:rsidP="000948A3">
            <w:pPr>
              <w:jc w:val="right"/>
              <w:rPr>
                <w:b/>
                <w:sz w:val="24"/>
                <w:szCs w:val="24"/>
              </w:rPr>
            </w:pPr>
            <w:r w:rsidRPr="006C5843">
              <w:rPr>
                <w:b/>
                <w:sz w:val="24"/>
                <w:szCs w:val="24"/>
              </w:rPr>
              <w:t>TOTAL: $540,165</w:t>
            </w:r>
          </w:p>
        </w:tc>
      </w:tr>
    </w:tbl>
    <w:p w14:paraId="44F0AFD3" w14:textId="77777777" w:rsidR="00DF4053" w:rsidRPr="0062283E" w:rsidRDefault="00DF4053" w:rsidP="00DF4053"/>
    <w:p w14:paraId="609602F3" w14:textId="77777777" w:rsidR="00DF4053" w:rsidRPr="006C5843" w:rsidRDefault="00DF4053" w:rsidP="00DF4053">
      <w:pPr>
        <w:rPr>
          <w:b/>
          <w:bCs/>
          <w:i/>
          <w:iCs/>
          <w:sz w:val="24"/>
          <w:szCs w:val="24"/>
        </w:rPr>
      </w:pPr>
      <w:r w:rsidRPr="00667415">
        <w:rPr>
          <w:i/>
          <w:iCs/>
          <w:sz w:val="24"/>
          <w:szCs w:val="24"/>
        </w:rPr>
        <w:t xml:space="preserve">FY2026 Network Infrastructure Recommendation </w:t>
      </w:r>
    </w:p>
    <w:p w14:paraId="75FC012F" w14:textId="77777777" w:rsidR="00DF4053" w:rsidRPr="006C5843" w:rsidRDefault="00DF4053" w:rsidP="00DF4053">
      <w:pPr>
        <w:pStyle w:val="Heading3"/>
        <w:rPr>
          <w:sz w:val="24"/>
          <w:szCs w:val="24"/>
        </w:rPr>
      </w:pPr>
      <w:r w:rsidRPr="006C5843">
        <w:rPr>
          <w:sz w:val="24"/>
          <w:szCs w:val="24"/>
        </w:rPr>
        <w:t xml:space="preserve">Program Abstract:  </w:t>
      </w:r>
    </w:p>
    <w:p w14:paraId="5FC67144" w14:textId="77777777" w:rsidR="00DF4053" w:rsidRPr="006C5843" w:rsidRDefault="00DF4053" w:rsidP="00DF4053">
      <w:pPr>
        <w:rPr>
          <w:sz w:val="24"/>
          <w:szCs w:val="24"/>
        </w:rPr>
      </w:pPr>
      <w:r w:rsidRPr="006C5843">
        <w:rPr>
          <w:sz w:val="24"/>
          <w:szCs w:val="24"/>
        </w:rPr>
        <w:t>The Network Infrastructure program provides annual support for the capital and infrastructure costs of the nine automated resource sharing networks that form the foundation for essential library services throughout the Commonwealth.</w:t>
      </w:r>
    </w:p>
    <w:p w14:paraId="5AF42E05" w14:textId="77777777" w:rsidR="00DF4053" w:rsidRPr="006C5843" w:rsidRDefault="00DF4053" w:rsidP="00DF4053">
      <w:pPr>
        <w:rPr>
          <w:sz w:val="24"/>
          <w:szCs w:val="24"/>
        </w:rPr>
      </w:pPr>
    </w:p>
    <w:p w14:paraId="64965A5E" w14:textId="77777777" w:rsidR="00DF4053" w:rsidRDefault="00DF4053" w:rsidP="00DF4053">
      <w:pPr>
        <w:rPr>
          <w:sz w:val="24"/>
          <w:szCs w:val="24"/>
        </w:rPr>
      </w:pPr>
      <w:r w:rsidRPr="006C5843">
        <w:rPr>
          <w:sz w:val="24"/>
          <w:szCs w:val="24"/>
        </w:rPr>
        <w:t>Applications were reviewed by MBLC staff and outlet data verified prior to the final recommendation.  This is a formula-based grant program that includes a common base amount for each network and a per-outlet amount based on the number of network member libraries, branches, bookmobiles, and connected offsite storage facilities.  In FY26, the base amount is set at $10,000 and the total grant amount at $400,000.  598 total outlets were counted for a per outlet amount of $518.</w:t>
      </w:r>
    </w:p>
    <w:p w14:paraId="7715BF35" w14:textId="77777777" w:rsidR="00DF4053" w:rsidRDefault="00DF4053" w:rsidP="00DF4053">
      <w:pPr>
        <w:rPr>
          <w:sz w:val="24"/>
          <w:szCs w:val="24"/>
        </w:rPr>
      </w:pPr>
    </w:p>
    <w:p w14:paraId="18554626" w14:textId="77777777" w:rsidR="00DF4053" w:rsidRPr="006C5843" w:rsidRDefault="00DF4053" w:rsidP="00DF4053">
      <w:pPr>
        <w:rPr>
          <w:sz w:val="24"/>
          <w:szCs w:val="24"/>
          <w:u w:val="single"/>
        </w:rPr>
      </w:pPr>
      <w:r>
        <w:rPr>
          <w:sz w:val="24"/>
          <w:szCs w:val="24"/>
        </w:rPr>
        <w:t xml:space="preserve">Commissioner Cherubini moved and Commissioner Linehan seconded </w:t>
      </w:r>
      <w:r w:rsidRPr="006C5843">
        <w:rPr>
          <w:sz w:val="24"/>
          <w:szCs w:val="24"/>
          <w:u w:val="single"/>
        </w:rPr>
        <w:t>to approve the following nine Network Infrastructure Grants, totaling $400,000 for FY2026.</w:t>
      </w:r>
    </w:p>
    <w:p w14:paraId="1A70D6E1" w14:textId="77777777" w:rsidR="00DF4053" w:rsidRPr="0062283E" w:rsidRDefault="00DF4053" w:rsidP="00DF4053">
      <w:pPr>
        <w:rPr>
          <w:b/>
        </w:rPr>
      </w:pPr>
    </w:p>
    <w:tbl>
      <w:tblPr>
        <w:tblW w:w="9396" w:type="dxa"/>
        <w:tblInd w:w="46" w:type="dxa"/>
        <w:tblCellMar>
          <w:left w:w="46" w:type="dxa"/>
          <w:right w:w="46" w:type="dxa"/>
        </w:tblCellMar>
        <w:tblLook w:val="0000" w:firstRow="0" w:lastRow="0" w:firstColumn="0" w:lastColumn="0" w:noHBand="0" w:noVBand="0"/>
      </w:tblPr>
      <w:tblGrid>
        <w:gridCol w:w="3187"/>
        <w:gridCol w:w="2249"/>
        <w:gridCol w:w="3960"/>
      </w:tblGrid>
      <w:tr w:rsidR="00DF4053" w:rsidRPr="0062283E" w14:paraId="175B6410" w14:textId="77777777" w:rsidTr="000948A3">
        <w:trPr>
          <w:trHeight w:hRule="exact" w:val="270"/>
        </w:trPr>
        <w:tc>
          <w:tcPr>
            <w:tcW w:w="3187" w:type="dxa"/>
            <w:tcBorders>
              <w:top w:val="single" w:sz="6" w:space="0" w:color="C0C0C0"/>
              <w:left w:val="single" w:sz="6" w:space="0" w:color="C0C0C0"/>
              <w:bottom w:val="single" w:sz="6" w:space="0" w:color="000000"/>
              <w:right w:val="single" w:sz="6" w:space="0" w:color="000000"/>
            </w:tcBorders>
            <w:shd w:val="solid" w:color="C0C0C0" w:fill="FFFFFF"/>
          </w:tcPr>
          <w:p w14:paraId="75F03C9E" w14:textId="77777777" w:rsidR="00DF4053" w:rsidRPr="0062283E" w:rsidRDefault="00DF4053" w:rsidP="000948A3">
            <w:pPr>
              <w:rPr>
                <w:b/>
              </w:rPr>
            </w:pPr>
            <w:r>
              <w:rPr>
                <w:b/>
              </w:rPr>
              <w:t>Network</w:t>
            </w:r>
          </w:p>
          <w:p w14:paraId="1C527329" w14:textId="77777777" w:rsidR="00DF4053" w:rsidRPr="0062283E" w:rsidRDefault="00DF4053" w:rsidP="000948A3">
            <w:pPr>
              <w:rPr>
                <w:b/>
              </w:rPr>
            </w:pPr>
            <w:r w:rsidRPr="0062283E">
              <w:rPr>
                <w:b/>
              </w:rPr>
              <w:t>Network / MLS</w:t>
            </w:r>
          </w:p>
        </w:tc>
        <w:tc>
          <w:tcPr>
            <w:tcW w:w="2249" w:type="dxa"/>
            <w:tcBorders>
              <w:top w:val="single" w:sz="6" w:space="0" w:color="C0C0C0"/>
              <w:left w:val="single" w:sz="6" w:space="0" w:color="000000"/>
              <w:bottom w:val="single" w:sz="6" w:space="0" w:color="000000"/>
              <w:right w:val="single" w:sz="6" w:space="0" w:color="000000"/>
            </w:tcBorders>
            <w:shd w:val="solid" w:color="C0C0C0" w:fill="FFFFFF"/>
          </w:tcPr>
          <w:p w14:paraId="2218A5D1" w14:textId="77777777" w:rsidR="00DF4053" w:rsidRPr="0062283E" w:rsidRDefault="00DF4053" w:rsidP="000948A3">
            <w:pPr>
              <w:rPr>
                <w:b/>
              </w:rPr>
            </w:pPr>
            <w:r>
              <w:rPr>
                <w:b/>
              </w:rPr>
              <w:t>Municipality</w:t>
            </w:r>
          </w:p>
        </w:tc>
        <w:tc>
          <w:tcPr>
            <w:tcW w:w="3960" w:type="dxa"/>
            <w:tcBorders>
              <w:top w:val="single" w:sz="6" w:space="0" w:color="C0C0C0"/>
              <w:left w:val="single" w:sz="6" w:space="0" w:color="000000"/>
              <w:bottom w:val="single" w:sz="6" w:space="0" w:color="000000"/>
              <w:right w:val="single" w:sz="6" w:space="0" w:color="C0C0C0"/>
            </w:tcBorders>
            <w:shd w:val="solid" w:color="C0C0C0" w:fill="FFFFFF"/>
          </w:tcPr>
          <w:p w14:paraId="269E0610" w14:textId="77777777" w:rsidR="00DF4053" w:rsidRPr="0062283E" w:rsidRDefault="00DF4053" w:rsidP="000948A3">
            <w:r>
              <w:rPr>
                <w:b/>
              </w:rPr>
              <w:t>Award</w:t>
            </w:r>
          </w:p>
        </w:tc>
      </w:tr>
      <w:tr w:rsidR="00DF4053" w:rsidRPr="0062283E" w14:paraId="5B0B55CE"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281A81E5" w14:textId="77777777" w:rsidR="00DF4053" w:rsidRPr="006C5843" w:rsidRDefault="00DF4053" w:rsidP="000948A3">
            <w:pPr>
              <w:rPr>
                <w:sz w:val="24"/>
                <w:szCs w:val="24"/>
              </w:rPr>
            </w:pPr>
            <w:r w:rsidRPr="006C5843">
              <w:rPr>
                <w:sz w:val="24"/>
                <w:szCs w:val="24"/>
              </w:rPr>
              <w:t>CLAMS</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BF5FDFE" w14:textId="77777777" w:rsidR="00DF4053" w:rsidRPr="006C5843" w:rsidRDefault="00DF4053" w:rsidP="000948A3">
            <w:pPr>
              <w:rPr>
                <w:sz w:val="24"/>
                <w:szCs w:val="24"/>
              </w:rPr>
            </w:pPr>
            <w:r w:rsidRPr="006C5843">
              <w:rPr>
                <w:sz w:val="24"/>
                <w:szCs w:val="24"/>
              </w:rPr>
              <w:t>Barnstable</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71DBDE8" w14:textId="77777777" w:rsidR="00DF4053" w:rsidRPr="006C5843" w:rsidRDefault="00DF4053" w:rsidP="000948A3">
            <w:pPr>
              <w:rPr>
                <w:sz w:val="24"/>
                <w:szCs w:val="24"/>
              </w:rPr>
            </w:pPr>
            <w:r w:rsidRPr="006C5843">
              <w:rPr>
                <w:sz w:val="24"/>
                <w:szCs w:val="24"/>
              </w:rPr>
              <w:t xml:space="preserve"> $29,699 </w:t>
            </w:r>
          </w:p>
        </w:tc>
      </w:tr>
      <w:tr w:rsidR="00DF4053" w:rsidRPr="0062283E" w14:paraId="6CABBC54"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5CE7A896" w14:textId="77777777" w:rsidR="00DF4053" w:rsidRPr="006C5843" w:rsidRDefault="00DF4053" w:rsidP="000948A3">
            <w:pPr>
              <w:rPr>
                <w:sz w:val="24"/>
                <w:szCs w:val="24"/>
              </w:rPr>
            </w:pPr>
            <w:r w:rsidRPr="006C5843">
              <w:rPr>
                <w:sz w:val="24"/>
                <w:szCs w:val="24"/>
              </w:rPr>
              <w:t>CW MARS</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3E3B59C9" w14:textId="77777777" w:rsidR="00DF4053" w:rsidRPr="006C5843" w:rsidRDefault="00DF4053" w:rsidP="000948A3">
            <w:pPr>
              <w:rPr>
                <w:sz w:val="24"/>
                <w:szCs w:val="24"/>
              </w:rPr>
            </w:pPr>
            <w:r w:rsidRPr="006C5843">
              <w:rPr>
                <w:sz w:val="24"/>
                <w:szCs w:val="24"/>
              </w:rPr>
              <w:t>Worcester</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05F03EF4" w14:textId="77777777" w:rsidR="00DF4053" w:rsidRPr="006C5843" w:rsidRDefault="00DF4053" w:rsidP="000948A3">
            <w:pPr>
              <w:rPr>
                <w:sz w:val="24"/>
                <w:szCs w:val="24"/>
              </w:rPr>
            </w:pPr>
            <w:r w:rsidRPr="006C5843">
              <w:rPr>
                <w:sz w:val="24"/>
                <w:szCs w:val="24"/>
              </w:rPr>
              <w:t xml:space="preserve"> $109,532 </w:t>
            </w:r>
          </w:p>
        </w:tc>
      </w:tr>
      <w:tr w:rsidR="00DF4053" w:rsidRPr="0062283E" w14:paraId="32986B14"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364CA5F" w14:textId="77777777" w:rsidR="00DF4053" w:rsidRPr="006C5843" w:rsidRDefault="00DF4053" w:rsidP="000948A3">
            <w:pPr>
              <w:rPr>
                <w:sz w:val="24"/>
                <w:szCs w:val="24"/>
              </w:rPr>
            </w:pPr>
            <w:r w:rsidRPr="006C5843">
              <w:rPr>
                <w:sz w:val="24"/>
                <w:szCs w:val="24"/>
              </w:rPr>
              <w:t>FLO</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CB448B3" w14:textId="77777777" w:rsidR="00DF4053" w:rsidRPr="006C5843" w:rsidRDefault="00DF4053" w:rsidP="000948A3">
            <w:pPr>
              <w:rPr>
                <w:sz w:val="24"/>
                <w:szCs w:val="24"/>
              </w:rPr>
            </w:pPr>
            <w:r w:rsidRPr="006C5843">
              <w:rPr>
                <w:sz w:val="24"/>
                <w:szCs w:val="24"/>
              </w:rPr>
              <w:t>Boston</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B55B89E" w14:textId="77777777" w:rsidR="00DF4053" w:rsidRPr="006C5843" w:rsidRDefault="00DF4053" w:rsidP="000948A3">
            <w:pPr>
              <w:rPr>
                <w:sz w:val="24"/>
                <w:szCs w:val="24"/>
              </w:rPr>
            </w:pPr>
            <w:r w:rsidRPr="006C5843">
              <w:rPr>
                <w:sz w:val="24"/>
                <w:szCs w:val="24"/>
              </w:rPr>
              <w:t xml:space="preserve"> $30,217 </w:t>
            </w:r>
          </w:p>
        </w:tc>
      </w:tr>
      <w:tr w:rsidR="00DF4053" w:rsidRPr="0062283E" w14:paraId="127086CE"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C50A467" w14:textId="77777777" w:rsidR="00DF4053" w:rsidRPr="006C5843" w:rsidRDefault="00DF4053" w:rsidP="000948A3">
            <w:pPr>
              <w:rPr>
                <w:sz w:val="24"/>
                <w:szCs w:val="24"/>
              </w:rPr>
            </w:pPr>
            <w:r w:rsidRPr="006C5843">
              <w:rPr>
                <w:sz w:val="24"/>
                <w:szCs w:val="24"/>
              </w:rPr>
              <w:t>MBLN</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5CBFB77E" w14:textId="77777777" w:rsidR="00DF4053" w:rsidRPr="006C5843" w:rsidRDefault="00DF4053" w:rsidP="000948A3">
            <w:pPr>
              <w:rPr>
                <w:sz w:val="24"/>
                <w:szCs w:val="24"/>
              </w:rPr>
            </w:pPr>
            <w:r w:rsidRPr="006C5843">
              <w:rPr>
                <w:sz w:val="24"/>
                <w:szCs w:val="24"/>
              </w:rPr>
              <w:t>Boston</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1EF3FD4" w14:textId="77777777" w:rsidR="00DF4053" w:rsidRPr="006C5843" w:rsidRDefault="00DF4053" w:rsidP="000948A3">
            <w:pPr>
              <w:rPr>
                <w:sz w:val="24"/>
                <w:szCs w:val="24"/>
              </w:rPr>
            </w:pPr>
            <w:r w:rsidRPr="006C5843">
              <w:rPr>
                <w:sz w:val="24"/>
                <w:szCs w:val="24"/>
              </w:rPr>
              <w:t xml:space="preserve"> $55,619 </w:t>
            </w:r>
          </w:p>
        </w:tc>
      </w:tr>
      <w:tr w:rsidR="00DF4053" w:rsidRPr="0062283E" w14:paraId="58C50CEC"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01F037B3" w14:textId="77777777" w:rsidR="00DF4053" w:rsidRPr="006C5843" w:rsidRDefault="00DF4053" w:rsidP="000948A3">
            <w:pPr>
              <w:rPr>
                <w:sz w:val="24"/>
                <w:szCs w:val="24"/>
              </w:rPr>
            </w:pPr>
            <w:r w:rsidRPr="006C5843">
              <w:rPr>
                <w:sz w:val="24"/>
                <w:szCs w:val="24"/>
              </w:rPr>
              <w:t>Minuteman Library Network</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77957D9B" w14:textId="77777777" w:rsidR="00DF4053" w:rsidRPr="006C5843" w:rsidRDefault="00DF4053" w:rsidP="000948A3">
            <w:pPr>
              <w:rPr>
                <w:sz w:val="24"/>
                <w:szCs w:val="24"/>
              </w:rPr>
            </w:pPr>
            <w:r w:rsidRPr="006C5843">
              <w:rPr>
                <w:sz w:val="24"/>
                <w:szCs w:val="24"/>
              </w:rPr>
              <w:t>Natick</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3D008A43" w14:textId="77777777" w:rsidR="00DF4053" w:rsidRPr="006C5843" w:rsidRDefault="00DF4053" w:rsidP="000948A3">
            <w:pPr>
              <w:rPr>
                <w:sz w:val="24"/>
                <w:szCs w:val="24"/>
              </w:rPr>
            </w:pPr>
            <w:r w:rsidRPr="006C5843">
              <w:rPr>
                <w:sz w:val="24"/>
                <w:szCs w:val="24"/>
              </w:rPr>
              <w:t xml:space="preserve"> $42,659 </w:t>
            </w:r>
          </w:p>
        </w:tc>
      </w:tr>
      <w:tr w:rsidR="00DF4053" w:rsidRPr="0062283E" w14:paraId="5FF69376"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A8D98BF" w14:textId="77777777" w:rsidR="00DF4053" w:rsidRPr="006C5843" w:rsidRDefault="00DF4053" w:rsidP="000948A3">
            <w:pPr>
              <w:rPr>
                <w:sz w:val="24"/>
                <w:szCs w:val="24"/>
              </w:rPr>
            </w:pPr>
            <w:r w:rsidRPr="006C5843">
              <w:rPr>
                <w:sz w:val="24"/>
                <w:szCs w:val="24"/>
              </w:rPr>
              <w:t>MVLC</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5299727" w14:textId="77777777" w:rsidR="00DF4053" w:rsidRPr="006C5843" w:rsidRDefault="00DF4053" w:rsidP="000948A3">
            <w:pPr>
              <w:rPr>
                <w:sz w:val="24"/>
                <w:szCs w:val="24"/>
              </w:rPr>
            </w:pPr>
            <w:r w:rsidRPr="006C5843">
              <w:rPr>
                <w:sz w:val="24"/>
                <w:szCs w:val="24"/>
              </w:rPr>
              <w:t>North Andover</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7987CBF" w14:textId="77777777" w:rsidR="00DF4053" w:rsidRPr="006C5843" w:rsidRDefault="00DF4053" w:rsidP="000948A3">
            <w:pPr>
              <w:rPr>
                <w:sz w:val="24"/>
                <w:szCs w:val="24"/>
              </w:rPr>
            </w:pPr>
            <w:r w:rsidRPr="006C5843">
              <w:rPr>
                <w:sz w:val="24"/>
                <w:szCs w:val="24"/>
              </w:rPr>
              <w:t xml:space="preserve"> $31,254 </w:t>
            </w:r>
          </w:p>
        </w:tc>
      </w:tr>
      <w:tr w:rsidR="00DF4053" w:rsidRPr="0062283E" w14:paraId="47D14129"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183FB2C" w14:textId="77777777" w:rsidR="00DF4053" w:rsidRPr="006C5843" w:rsidRDefault="00DF4053" w:rsidP="000948A3">
            <w:pPr>
              <w:rPr>
                <w:sz w:val="24"/>
                <w:szCs w:val="24"/>
              </w:rPr>
            </w:pPr>
            <w:r w:rsidRPr="006C5843">
              <w:rPr>
                <w:sz w:val="24"/>
                <w:szCs w:val="24"/>
              </w:rPr>
              <w:t>NOBLE</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0F4790A4" w14:textId="77777777" w:rsidR="00DF4053" w:rsidRPr="006C5843" w:rsidRDefault="00DF4053" w:rsidP="000948A3">
            <w:pPr>
              <w:rPr>
                <w:sz w:val="24"/>
                <w:szCs w:val="24"/>
              </w:rPr>
            </w:pPr>
            <w:r w:rsidRPr="006C5843">
              <w:rPr>
                <w:sz w:val="24"/>
                <w:szCs w:val="24"/>
              </w:rPr>
              <w:t>Danvers</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784AC42" w14:textId="77777777" w:rsidR="00DF4053" w:rsidRPr="006C5843" w:rsidRDefault="00DF4053" w:rsidP="000948A3">
            <w:pPr>
              <w:rPr>
                <w:sz w:val="24"/>
                <w:szCs w:val="24"/>
              </w:rPr>
            </w:pPr>
            <w:r w:rsidRPr="006C5843">
              <w:rPr>
                <w:sz w:val="24"/>
                <w:szCs w:val="24"/>
              </w:rPr>
              <w:t xml:space="preserve"> $27,107 </w:t>
            </w:r>
          </w:p>
        </w:tc>
      </w:tr>
      <w:tr w:rsidR="00DF4053" w:rsidRPr="0062283E" w14:paraId="349A0B7D"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1BD8BED" w14:textId="77777777" w:rsidR="00DF4053" w:rsidRPr="006C5843" w:rsidRDefault="00DF4053" w:rsidP="000948A3">
            <w:pPr>
              <w:rPr>
                <w:sz w:val="24"/>
                <w:szCs w:val="24"/>
              </w:rPr>
            </w:pPr>
            <w:r w:rsidRPr="006C5843">
              <w:rPr>
                <w:sz w:val="24"/>
                <w:szCs w:val="24"/>
              </w:rPr>
              <w:t>OCLN</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FADC842" w14:textId="77777777" w:rsidR="00DF4053" w:rsidRPr="006C5843" w:rsidRDefault="00DF4053" w:rsidP="000948A3">
            <w:pPr>
              <w:rPr>
                <w:sz w:val="24"/>
                <w:szCs w:val="24"/>
              </w:rPr>
            </w:pPr>
            <w:r w:rsidRPr="006C5843">
              <w:rPr>
                <w:sz w:val="24"/>
                <w:szCs w:val="24"/>
              </w:rPr>
              <w:t>Braintree</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8E8588D" w14:textId="77777777" w:rsidR="00DF4053" w:rsidRPr="006C5843" w:rsidRDefault="00DF4053" w:rsidP="000948A3">
            <w:pPr>
              <w:rPr>
                <w:sz w:val="24"/>
                <w:szCs w:val="24"/>
              </w:rPr>
            </w:pPr>
            <w:r w:rsidRPr="006C5843">
              <w:rPr>
                <w:sz w:val="24"/>
                <w:szCs w:val="24"/>
              </w:rPr>
              <w:t xml:space="preserve"> $28,662 </w:t>
            </w:r>
          </w:p>
        </w:tc>
      </w:tr>
      <w:tr w:rsidR="00DF4053" w:rsidRPr="0062283E" w14:paraId="5DA1710D"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4B79454" w14:textId="77777777" w:rsidR="00DF4053" w:rsidRPr="006C5843" w:rsidRDefault="00DF4053" w:rsidP="000948A3">
            <w:pPr>
              <w:rPr>
                <w:sz w:val="24"/>
                <w:szCs w:val="24"/>
              </w:rPr>
            </w:pPr>
            <w:r w:rsidRPr="006C5843">
              <w:rPr>
                <w:sz w:val="24"/>
                <w:szCs w:val="24"/>
              </w:rPr>
              <w:t>SAILS</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1C20CCA" w14:textId="77777777" w:rsidR="00DF4053" w:rsidRPr="006C5843" w:rsidRDefault="00DF4053" w:rsidP="000948A3">
            <w:pPr>
              <w:rPr>
                <w:sz w:val="24"/>
                <w:szCs w:val="24"/>
              </w:rPr>
            </w:pPr>
            <w:r w:rsidRPr="006C5843">
              <w:rPr>
                <w:sz w:val="24"/>
                <w:szCs w:val="24"/>
              </w:rPr>
              <w:t>Lakeville</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C719D03" w14:textId="77777777" w:rsidR="00DF4053" w:rsidRPr="006C5843" w:rsidRDefault="00DF4053" w:rsidP="000948A3">
            <w:pPr>
              <w:rPr>
                <w:sz w:val="24"/>
                <w:szCs w:val="24"/>
              </w:rPr>
            </w:pPr>
            <w:r w:rsidRPr="006C5843">
              <w:rPr>
                <w:sz w:val="24"/>
                <w:szCs w:val="24"/>
              </w:rPr>
              <w:t xml:space="preserve"> $45,251 </w:t>
            </w:r>
          </w:p>
        </w:tc>
      </w:tr>
      <w:tr w:rsidR="00DF4053" w:rsidRPr="0062283E" w14:paraId="28185709" w14:textId="77777777" w:rsidTr="000948A3">
        <w:trPr>
          <w:trHeight w:val="288"/>
        </w:trPr>
        <w:tc>
          <w:tcPr>
            <w:tcW w:w="9396" w:type="dxa"/>
            <w:gridSpan w:val="3"/>
            <w:tcBorders>
              <w:top w:val="single" w:sz="6" w:space="0" w:color="C0C0C0"/>
              <w:left w:val="single" w:sz="6" w:space="0" w:color="C0C0C0"/>
              <w:bottom w:val="single" w:sz="6" w:space="0" w:color="C0C0C0"/>
              <w:right w:val="single" w:sz="6" w:space="0" w:color="C0C0C0"/>
            </w:tcBorders>
            <w:shd w:val="solid" w:color="FFFFFF" w:fill="FFFFFF"/>
            <w:vAlign w:val="center"/>
          </w:tcPr>
          <w:p w14:paraId="157AEE65" w14:textId="77777777" w:rsidR="00DF4053" w:rsidRPr="006C5843" w:rsidRDefault="00DF4053" w:rsidP="000948A3">
            <w:pPr>
              <w:jc w:val="right"/>
              <w:rPr>
                <w:b/>
                <w:sz w:val="24"/>
                <w:szCs w:val="24"/>
              </w:rPr>
            </w:pPr>
            <w:r w:rsidRPr="006C5843">
              <w:rPr>
                <w:b/>
                <w:sz w:val="24"/>
                <w:szCs w:val="24"/>
              </w:rPr>
              <w:t>TOTAL: $400,000</w:t>
            </w:r>
          </w:p>
        </w:tc>
      </w:tr>
    </w:tbl>
    <w:p w14:paraId="48CFAC8A" w14:textId="77777777" w:rsidR="00DF4053" w:rsidRPr="0062283E" w:rsidRDefault="00DF4053" w:rsidP="00DF4053"/>
    <w:p w14:paraId="621B13C8" w14:textId="77777777" w:rsidR="00DF4053" w:rsidRPr="006C5843" w:rsidRDefault="00DF4053" w:rsidP="00DF4053">
      <w:pPr>
        <w:rPr>
          <w:i/>
          <w:iCs/>
          <w:sz w:val="24"/>
          <w:szCs w:val="24"/>
        </w:rPr>
      </w:pPr>
      <w:r w:rsidRPr="00667415">
        <w:rPr>
          <w:i/>
          <w:iCs/>
          <w:sz w:val="24"/>
          <w:szCs w:val="24"/>
        </w:rPr>
        <w:t>FY2026 Resource Sharing Program Recommendation</w:t>
      </w:r>
    </w:p>
    <w:p w14:paraId="43D2BDD7" w14:textId="77777777" w:rsidR="00DF4053" w:rsidRPr="006C5843" w:rsidRDefault="00DF4053" w:rsidP="00DF4053">
      <w:pPr>
        <w:pStyle w:val="Heading3"/>
        <w:rPr>
          <w:sz w:val="24"/>
          <w:szCs w:val="24"/>
        </w:rPr>
      </w:pPr>
      <w:r w:rsidRPr="006C5843">
        <w:rPr>
          <w:sz w:val="24"/>
          <w:szCs w:val="24"/>
        </w:rPr>
        <w:t xml:space="preserve">Program Abstract:  </w:t>
      </w:r>
    </w:p>
    <w:p w14:paraId="06C9C750" w14:textId="77777777" w:rsidR="00DF4053" w:rsidRDefault="00DF4053" w:rsidP="00DF4053">
      <w:pPr>
        <w:rPr>
          <w:sz w:val="24"/>
          <w:szCs w:val="24"/>
        </w:rPr>
      </w:pPr>
      <w:r w:rsidRPr="006C5843">
        <w:rPr>
          <w:sz w:val="24"/>
          <w:szCs w:val="24"/>
        </w:rPr>
        <w:t xml:space="preserve">The Resource Sharing program provides an incentive for libraries that are members of the nine automated resource sharing networks to list their titles and holdings in a publicly accessible database, and to lend materials to users of other libraries.  Annual assessments that network member libraries </w:t>
      </w:r>
      <w:proofErr w:type="gramStart"/>
      <w:r w:rsidRPr="006C5843">
        <w:rPr>
          <w:sz w:val="24"/>
          <w:szCs w:val="24"/>
        </w:rPr>
        <w:t>pay</w:t>
      </w:r>
      <w:proofErr w:type="gramEnd"/>
      <w:r w:rsidRPr="006C5843">
        <w:rPr>
          <w:sz w:val="24"/>
          <w:szCs w:val="24"/>
        </w:rPr>
        <w:t xml:space="preserve"> are reduced with the help of these funds.  Libraries, in turn, can show their funding authorities that there is a direct monetary benefit for their sharing materials, as well as the opportunity for their own users to have access to a much larger pool of resources.</w:t>
      </w:r>
    </w:p>
    <w:p w14:paraId="05EFF240" w14:textId="77777777" w:rsidR="00DF4053" w:rsidRPr="006C5843" w:rsidRDefault="00DF4053" w:rsidP="00DF4053">
      <w:pPr>
        <w:rPr>
          <w:sz w:val="24"/>
          <w:szCs w:val="24"/>
        </w:rPr>
      </w:pPr>
    </w:p>
    <w:p w14:paraId="612D3ED7" w14:textId="77777777" w:rsidR="00DF4053" w:rsidRDefault="00DF4053" w:rsidP="00DF4053">
      <w:pPr>
        <w:rPr>
          <w:sz w:val="24"/>
          <w:szCs w:val="24"/>
        </w:rPr>
      </w:pPr>
      <w:r w:rsidRPr="006C5843">
        <w:rPr>
          <w:sz w:val="24"/>
          <w:szCs w:val="24"/>
        </w:rPr>
        <w:lastRenderedPageBreak/>
        <w:t>FY2026 is the fifth year using this resource sharing formula. Under the current formula awards are based on the size of the network’s operating budget and the number of members served, along with a smaller nod to the interlibrary loan activity each network undertakes each year.  Each network’s resource sharing grant award correlates well with its size, complexity, and resource sharing activity.  The formula freezes all the inputs for five years, except for yearly interlibrary lending.  Thus, given a stable overall funding target, each network has a very good estimate of what its award will be through FY26.   To buffer the larger changes that some networks will see, increases and decreases are capped at 3%, so no network will experience a major shift from one year to the next.</w:t>
      </w:r>
    </w:p>
    <w:p w14:paraId="1FD0A3C9" w14:textId="77777777" w:rsidR="00DF4053" w:rsidRPr="006C5843" w:rsidRDefault="00DF4053" w:rsidP="00DF4053">
      <w:pPr>
        <w:rPr>
          <w:sz w:val="24"/>
          <w:szCs w:val="24"/>
        </w:rPr>
      </w:pPr>
    </w:p>
    <w:p w14:paraId="22281C28" w14:textId="77777777" w:rsidR="00DF4053" w:rsidRDefault="00DF4053" w:rsidP="00DF4053">
      <w:pPr>
        <w:rPr>
          <w:sz w:val="24"/>
          <w:szCs w:val="24"/>
        </w:rPr>
      </w:pPr>
      <w:r w:rsidRPr="006C5843">
        <w:rPr>
          <w:sz w:val="24"/>
          <w:szCs w:val="24"/>
        </w:rPr>
        <w:t xml:space="preserve">For FY24, however, MBLC received a substantial increase in account 7000-9506. Since the resource sharing program provides the most flexibility for automated networks, MBLC increased the </w:t>
      </w:r>
      <w:proofErr w:type="gramStart"/>
      <w:r w:rsidRPr="006C5843">
        <w:rPr>
          <w:sz w:val="24"/>
          <w:szCs w:val="24"/>
        </w:rPr>
        <w:t>grant  amount</w:t>
      </w:r>
      <w:proofErr w:type="gramEnd"/>
      <w:r w:rsidRPr="006C5843">
        <w:rPr>
          <w:sz w:val="24"/>
          <w:szCs w:val="24"/>
        </w:rPr>
        <w:t xml:space="preserve"> from $1.6 million to $2 million.  Proposed awards for the remainder of the 5-year cycle have been recalculated using this new amount as a revised baseline. </w:t>
      </w:r>
    </w:p>
    <w:p w14:paraId="77CCDE9A" w14:textId="77777777" w:rsidR="00DF4053" w:rsidRPr="006C5843" w:rsidRDefault="00DF4053" w:rsidP="00DF4053">
      <w:pPr>
        <w:rPr>
          <w:sz w:val="24"/>
          <w:szCs w:val="24"/>
        </w:rPr>
      </w:pPr>
    </w:p>
    <w:p w14:paraId="0984C35E" w14:textId="77777777" w:rsidR="00DF4053" w:rsidRDefault="00DF4053" w:rsidP="00DF4053">
      <w:pPr>
        <w:rPr>
          <w:sz w:val="24"/>
          <w:szCs w:val="24"/>
        </w:rPr>
      </w:pPr>
      <w:r w:rsidRPr="006C5843">
        <w:rPr>
          <w:sz w:val="24"/>
          <w:szCs w:val="24"/>
        </w:rPr>
        <w:t>Network data reporting was reviewed by MBLC staff, and final calculations shared with the nine automated resource sharing networks on September 19, 2025.</w:t>
      </w:r>
    </w:p>
    <w:p w14:paraId="4547A5B8" w14:textId="77777777" w:rsidR="00DF4053" w:rsidRPr="006C5843" w:rsidRDefault="00DF4053" w:rsidP="00DF4053">
      <w:pPr>
        <w:rPr>
          <w:sz w:val="24"/>
          <w:szCs w:val="24"/>
        </w:rPr>
      </w:pPr>
    </w:p>
    <w:p w14:paraId="68AD6300" w14:textId="77777777" w:rsidR="00DF4053" w:rsidRDefault="00DF4053" w:rsidP="00DF4053">
      <w:pPr>
        <w:rPr>
          <w:sz w:val="24"/>
          <w:szCs w:val="24"/>
        </w:rPr>
      </w:pPr>
      <w:r w:rsidRPr="006C5843">
        <w:rPr>
          <w:sz w:val="24"/>
          <w:szCs w:val="24"/>
        </w:rPr>
        <w:t xml:space="preserve">Beginning with the FY23 award, the resource sharing grants have included support for the cooperative network </w:t>
      </w:r>
      <w:proofErr w:type="spellStart"/>
      <w:r w:rsidRPr="006C5843">
        <w:rPr>
          <w:sz w:val="24"/>
          <w:szCs w:val="24"/>
        </w:rPr>
        <w:t>eCard</w:t>
      </w:r>
      <w:proofErr w:type="spellEnd"/>
      <w:r w:rsidRPr="006C5843">
        <w:rPr>
          <w:sz w:val="24"/>
          <w:szCs w:val="24"/>
        </w:rPr>
        <w:t xml:space="preserve"> program. The platform allows for simplified and more reliable card registration and renewal processes across the Commonwealth. LSTA funding supported the initial implementation costs. MBLC will also offset 75% of the annual maintenance costs for the eight participating networks through the resource sharing program. Due to inconsistencies with the </w:t>
      </w:r>
      <w:proofErr w:type="gramStart"/>
      <w:r w:rsidRPr="006C5843">
        <w:rPr>
          <w:sz w:val="24"/>
          <w:szCs w:val="24"/>
        </w:rPr>
        <w:t>invoicing</w:t>
      </w:r>
      <w:proofErr w:type="gramEnd"/>
      <w:r w:rsidRPr="006C5843">
        <w:rPr>
          <w:sz w:val="24"/>
          <w:szCs w:val="24"/>
        </w:rPr>
        <w:t xml:space="preserve"> which are still being resolved, this amount is not currently included in the grant amounts below.</w:t>
      </w:r>
    </w:p>
    <w:p w14:paraId="5EBBEB10" w14:textId="77777777" w:rsidR="00DF4053" w:rsidRDefault="00DF4053" w:rsidP="00DF4053">
      <w:pPr>
        <w:rPr>
          <w:sz w:val="24"/>
          <w:szCs w:val="24"/>
        </w:rPr>
      </w:pPr>
    </w:p>
    <w:p w14:paraId="6A35AC83" w14:textId="77777777" w:rsidR="00DF4053" w:rsidRPr="006C5843" w:rsidRDefault="00DF4053" w:rsidP="00DF4053">
      <w:pPr>
        <w:rPr>
          <w:sz w:val="24"/>
          <w:szCs w:val="24"/>
          <w:u w:val="single"/>
        </w:rPr>
      </w:pPr>
      <w:r>
        <w:rPr>
          <w:sz w:val="24"/>
          <w:szCs w:val="24"/>
        </w:rPr>
        <w:t xml:space="preserve">Commissioner Linehan moved and Commissioner Vilas Novas seconded </w:t>
      </w:r>
      <w:r w:rsidRPr="006C5843">
        <w:rPr>
          <w:sz w:val="24"/>
          <w:szCs w:val="24"/>
          <w:u w:val="single"/>
        </w:rPr>
        <w:t xml:space="preserve">to approve the following nine Resource Sharing Grants, totaling $2,048,390 for FY2026. The Board authorizes as available an additional disbursement to the eight participating networks for </w:t>
      </w:r>
      <w:proofErr w:type="spellStart"/>
      <w:r w:rsidRPr="006C5843">
        <w:rPr>
          <w:sz w:val="24"/>
          <w:szCs w:val="24"/>
          <w:u w:val="single"/>
        </w:rPr>
        <w:t>eCard</w:t>
      </w:r>
      <w:proofErr w:type="spellEnd"/>
      <w:r w:rsidRPr="006C5843">
        <w:rPr>
          <w:sz w:val="24"/>
          <w:szCs w:val="24"/>
          <w:u w:val="single"/>
        </w:rPr>
        <w:t xml:space="preserve"> maintenance for a total amount not to exceed $74,071.</w:t>
      </w:r>
    </w:p>
    <w:p w14:paraId="2828066B" w14:textId="77777777" w:rsidR="00DF4053" w:rsidRPr="0062283E" w:rsidRDefault="00DF4053" w:rsidP="00DF4053">
      <w:pPr>
        <w:rPr>
          <w:b/>
        </w:rPr>
      </w:pPr>
      <w:r>
        <w:rPr>
          <w:b/>
        </w:rPr>
        <w:t xml:space="preserve"> </w:t>
      </w:r>
    </w:p>
    <w:tbl>
      <w:tblPr>
        <w:tblW w:w="9396" w:type="dxa"/>
        <w:tblInd w:w="46" w:type="dxa"/>
        <w:tblCellMar>
          <w:left w:w="46" w:type="dxa"/>
          <w:right w:w="46" w:type="dxa"/>
        </w:tblCellMar>
        <w:tblLook w:val="0000" w:firstRow="0" w:lastRow="0" w:firstColumn="0" w:lastColumn="0" w:noHBand="0" w:noVBand="0"/>
      </w:tblPr>
      <w:tblGrid>
        <w:gridCol w:w="3187"/>
        <w:gridCol w:w="2249"/>
        <w:gridCol w:w="3960"/>
      </w:tblGrid>
      <w:tr w:rsidR="00DF4053" w:rsidRPr="0062283E" w14:paraId="0EB91322" w14:textId="77777777" w:rsidTr="000948A3">
        <w:trPr>
          <w:trHeight w:hRule="exact" w:val="270"/>
        </w:trPr>
        <w:tc>
          <w:tcPr>
            <w:tcW w:w="3187" w:type="dxa"/>
            <w:tcBorders>
              <w:top w:val="single" w:sz="6" w:space="0" w:color="C0C0C0"/>
              <w:left w:val="single" w:sz="6" w:space="0" w:color="C0C0C0"/>
              <w:bottom w:val="single" w:sz="6" w:space="0" w:color="000000"/>
              <w:right w:val="single" w:sz="6" w:space="0" w:color="000000"/>
            </w:tcBorders>
            <w:shd w:val="solid" w:color="C0C0C0" w:fill="FFFFFF"/>
          </w:tcPr>
          <w:p w14:paraId="228AEEC5" w14:textId="77777777" w:rsidR="00DF4053" w:rsidRPr="0062283E" w:rsidRDefault="00DF4053" w:rsidP="000948A3">
            <w:pPr>
              <w:rPr>
                <w:b/>
              </w:rPr>
            </w:pPr>
            <w:r>
              <w:rPr>
                <w:b/>
              </w:rPr>
              <w:t>Network</w:t>
            </w:r>
          </w:p>
          <w:p w14:paraId="46F6C260" w14:textId="77777777" w:rsidR="00DF4053" w:rsidRPr="0062283E" w:rsidRDefault="00DF4053" w:rsidP="000948A3">
            <w:pPr>
              <w:rPr>
                <w:b/>
              </w:rPr>
            </w:pPr>
            <w:r w:rsidRPr="0062283E">
              <w:rPr>
                <w:b/>
              </w:rPr>
              <w:t>Network / MLS</w:t>
            </w:r>
          </w:p>
        </w:tc>
        <w:tc>
          <w:tcPr>
            <w:tcW w:w="2249" w:type="dxa"/>
            <w:tcBorders>
              <w:top w:val="single" w:sz="6" w:space="0" w:color="C0C0C0"/>
              <w:left w:val="single" w:sz="6" w:space="0" w:color="000000"/>
              <w:bottom w:val="single" w:sz="6" w:space="0" w:color="000000"/>
              <w:right w:val="single" w:sz="6" w:space="0" w:color="000000"/>
            </w:tcBorders>
            <w:shd w:val="solid" w:color="C0C0C0" w:fill="FFFFFF"/>
          </w:tcPr>
          <w:p w14:paraId="038BA94E" w14:textId="77777777" w:rsidR="00DF4053" w:rsidRPr="0062283E" w:rsidRDefault="00DF4053" w:rsidP="000948A3">
            <w:pPr>
              <w:rPr>
                <w:b/>
              </w:rPr>
            </w:pPr>
            <w:r>
              <w:rPr>
                <w:b/>
              </w:rPr>
              <w:t>Municipality</w:t>
            </w:r>
          </w:p>
        </w:tc>
        <w:tc>
          <w:tcPr>
            <w:tcW w:w="3960" w:type="dxa"/>
            <w:tcBorders>
              <w:top w:val="single" w:sz="6" w:space="0" w:color="C0C0C0"/>
              <w:left w:val="single" w:sz="6" w:space="0" w:color="000000"/>
              <w:bottom w:val="single" w:sz="6" w:space="0" w:color="000000"/>
              <w:right w:val="single" w:sz="6" w:space="0" w:color="C0C0C0"/>
            </w:tcBorders>
            <w:shd w:val="solid" w:color="C0C0C0" w:fill="FFFFFF"/>
          </w:tcPr>
          <w:p w14:paraId="1FEAD34E" w14:textId="77777777" w:rsidR="00DF4053" w:rsidRPr="0062283E" w:rsidRDefault="00DF4053" w:rsidP="000948A3">
            <w:r>
              <w:rPr>
                <w:b/>
              </w:rPr>
              <w:t>Award</w:t>
            </w:r>
          </w:p>
        </w:tc>
      </w:tr>
      <w:tr w:rsidR="00DF4053" w:rsidRPr="0062283E" w14:paraId="3A7D348B"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D1FB0E0" w14:textId="77777777" w:rsidR="00DF4053" w:rsidRPr="006C5843" w:rsidRDefault="00DF4053" w:rsidP="000948A3">
            <w:pPr>
              <w:rPr>
                <w:sz w:val="24"/>
                <w:szCs w:val="24"/>
              </w:rPr>
            </w:pPr>
            <w:r w:rsidRPr="006C5843">
              <w:rPr>
                <w:sz w:val="24"/>
                <w:szCs w:val="24"/>
              </w:rPr>
              <w:t>CLAMS</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73D1840C" w14:textId="77777777" w:rsidR="00DF4053" w:rsidRPr="006C5843" w:rsidRDefault="00DF4053" w:rsidP="000948A3">
            <w:pPr>
              <w:rPr>
                <w:sz w:val="24"/>
                <w:szCs w:val="24"/>
              </w:rPr>
            </w:pPr>
            <w:r w:rsidRPr="006C5843">
              <w:rPr>
                <w:sz w:val="24"/>
                <w:szCs w:val="24"/>
              </w:rPr>
              <w:t>Barnstable</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7C3B82B" w14:textId="77777777" w:rsidR="00DF4053" w:rsidRPr="006C5843" w:rsidRDefault="00DF4053" w:rsidP="000948A3">
            <w:pPr>
              <w:rPr>
                <w:sz w:val="24"/>
                <w:szCs w:val="24"/>
              </w:rPr>
            </w:pPr>
            <w:r w:rsidRPr="006C5843">
              <w:rPr>
                <w:sz w:val="24"/>
                <w:szCs w:val="24"/>
              </w:rPr>
              <w:t xml:space="preserve"> $141,202 </w:t>
            </w:r>
          </w:p>
        </w:tc>
      </w:tr>
      <w:tr w:rsidR="00DF4053" w:rsidRPr="0062283E" w14:paraId="5AC56C09"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70559A0D" w14:textId="77777777" w:rsidR="00DF4053" w:rsidRPr="006C5843" w:rsidRDefault="00DF4053" w:rsidP="000948A3">
            <w:pPr>
              <w:rPr>
                <w:sz w:val="24"/>
                <w:szCs w:val="24"/>
              </w:rPr>
            </w:pPr>
            <w:r w:rsidRPr="006C5843">
              <w:rPr>
                <w:sz w:val="24"/>
                <w:szCs w:val="24"/>
              </w:rPr>
              <w:t>CW MARS</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F03D199" w14:textId="77777777" w:rsidR="00DF4053" w:rsidRPr="006C5843" w:rsidRDefault="00DF4053" w:rsidP="000948A3">
            <w:pPr>
              <w:rPr>
                <w:sz w:val="24"/>
                <w:szCs w:val="24"/>
              </w:rPr>
            </w:pPr>
            <w:r w:rsidRPr="006C5843">
              <w:rPr>
                <w:sz w:val="24"/>
                <w:szCs w:val="24"/>
              </w:rPr>
              <w:t>Worcester</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708C8B35" w14:textId="77777777" w:rsidR="00DF4053" w:rsidRPr="006C5843" w:rsidRDefault="00DF4053" w:rsidP="000948A3">
            <w:pPr>
              <w:rPr>
                <w:sz w:val="24"/>
                <w:szCs w:val="24"/>
              </w:rPr>
            </w:pPr>
            <w:r w:rsidRPr="006C5843">
              <w:rPr>
                <w:sz w:val="24"/>
                <w:szCs w:val="24"/>
              </w:rPr>
              <w:t xml:space="preserve"> $417,726 </w:t>
            </w:r>
          </w:p>
        </w:tc>
      </w:tr>
      <w:tr w:rsidR="00DF4053" w:rsidRPr="0062283E" w14:paraId="65D28E72"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2CE71CE" w14:textId="77777777" w:rsidR="00DF4053" w:rsidRPr="006C5843" w:rsidRDefault="00DF4053" w:rsidP="000948A3">
            <w:pPr>
              <w:rPr>
                <w:sz w:val="24"/>
                <w:szCs w:val="24"/>
              </w:rPr>
            </w:pPr>
            <w:r w:rsidRPr="006C5843">
              <w:rPr>
                <w:sz w:val="24"/>
                <w:szCs w:val="24"/>
              </w:rPr>
              <w:t>FLO</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24F0D231" w14:textId="77777777" w:rsidR="00DF4053" w:rsidRPr="006C5843" w:rsidRDefault="00DF4053" w:rsidP="000948A3">
            <w:pPr>
              <w:rPr>
                <w:sz w:val="24"/>
                <w:szCs w:val="24"/>
              </w:rPr>
            </w:pPr>
            <w:r w:rsidRPr="006C5843">
              <w:rPr>
                <w:sz w:val="24"/>
                <w:szCs w:val="24"/>
              </w:rPr>
              <w:t>Boston</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45BC59EC" w14:textId="77777777" w:rsidR="00DF4053" w:rsidRPr="006C5843" w:rsidRDefault="00DF4053" w:rsidP="000948A3">
            <w:pPr>
              <w:rPr>
                <w:sz w:val="24"/>
                <w:szCs w:val="24"/>
              </w:rPr>
            </w:pPr>
            <w:r w:rsidRPr="006C5843">
              <w:rPr>
                <w:sz w:val="24"/>
                <w:szCs w:val="24"/>
              </w:rPr>
              <w:t xml:space="preserve"> $93,819 </w:t>
            </w:r>
          </w:p>
        </w:tc>
      </w:tr>
      <w:tr w:rsidR="00DF4053" w:rsidRPr="0062283E" w14:paraId="415D3FEF"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59AF91D7" w14:textId="77777777" w:rsidR="00DF4053" w:rsidRPr="006C5843" w:rsidRDefault="00DF4053" w:rsidP="000948A3">
            <w:pPr>
              <w:rPr>
                <w:sz w:val="24"/>
                <w:szCs w:val="24"/>
              </w:rPr>
            </w:pPr>
            <w:r w:rsidRPr="006C5843">
              <w:rPr>
                <w:sz w:val="24"/>
                <w:szCs w:val="24"/>
              </w:rPr>
              <w:t>MBLN</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3F7ACA8F" w14:textId="77777777" w:rsidR="00DF4053" w:rsidRPr="006C5843" w:rsidRDefault="00DF4053" w:rsidP="000948A3">
            <w:pPr>
              <w:rPr>
                <w:sz w:val="24"/>
                <w:szCs w:val="24"/>
              </w:rPr>
            </w:pPr>
            <w:r w:rsidRPr="006C5843">
              <w:rPr>
                <w:sz w:val="24"/>
                <w:szCs w:val="24"/>
              </w:rPr>
              <w:t>Boston</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4B9A78A" w14:textId="77777777" w:rsidR="00DF4053" w:rsidRPr="006C5843" w:rsidRDefault="00DF4053" w:rsidP="000948A3">
            <w:pPr>
              <w:rPr>
                <w:sz w:val="24"/>
                <w:szCs w:val="24"/>
              </w:rPr>
            </w:pPr>
            <w:r w:rsidRPr="006C5843">
              <w:rPr>
                <w:sz w:val="24"/>
                <w:szCs w:val="24"/>
              </w:rPr>
              <w:t xml:space="preserve"> $256,856 </w:t>
            </w:r>
          </w:p>
        </w:tc>
      </w:tr>
      <w:tr w:rsidR="00DF4053" w:rsidRPr="0062283E" w14:paraId="2B3EA5D2"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316A95C2" w14:textId="77777777" w:rsidR="00DF4053" w:rsidRPr="006C5843" w:rsidRDefault="00DF4053" w:rsidP="000948A3">
            <w:pPr>
              <w:rPr>
                <w:sz w:val="24"/>
                <w:szCs w:val="24"/>
              </w:rPr>
            </w:pPr>
            <w:r w:rsidRPr="006C5843">
              <w:rPr>
                <w:sz w:val="24"/>
                <w:szCs w:val="24"/>
              </w:rPr>
              <w:t>Minuteman Library Network</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0FFF676" w14:textId="77777777" w:rsidR="00DF4053" w:rsidRPr="006C5843" w:rsidRDefault="00DF4053" w:rsidP="000948A3">
            <w:pPr>
              <w:rPr>
                <w:sz w:val="24"/>
                <w:szCs w:val="24"/>
              </w:rPr>
            </w:pPr>
            <w:r w:rsidRPr="006C5843">
              <w:rPr>
                <w:sz w:val="24"/>
                <w:szCs w:val="24"/>
              </w:rPr>
              <w:t>Natick</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569EF58A" w14:textId="77777777" w:rsidR="00DF4053" w:rsidRPr="006C5843" w:rsidRDefault="00DF4053" w:rsidP="000948A3">
            <w:pPr>
              <w:rPr>
                <w:sz w:val="24"/>
                <w:szCs w:val="24"/>
              </w:rPr>
            </w:pPr>
            <w:r w:rsidRPr="006C5843">
              <w:rPr>
                <w:sz w:val="24"/>
                <w:szCs w:val="24"/>
              </w:rPr>
              <w:t xml:space="preserve"> $387,867 </w:t>
            </w:r>
          </w:p>
        </w:tc>
      </w:tr>
      <w:tr w:rsidR="00DF4053" w:rsidRPr="0062283E" w14:paraId="0302360D"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D6C3857" w14:textId="77777777" w:rsidR="00DF4053" w:rsidRPr="006C5843" w:rsidRDefault="00DF4053" w:rsidP="000948A3">
            <w:pPr>
              <w:rPr>
                <w:sz w:val="24"/>
                <w:szCs w:val="24"/>
              </w:rPr>
            </w:pPr>
            <w:r w:rsidRPr="006C5843">
              <w:rPr>
                <w:sz w:val="24"/>
                <w:szCs w:val="24"/>
              </w:rPr>
              <w:t>MVLC</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5BBA2D48" w14:textId="77777777" w:rsidR="00DF4053" w:rsidRPr="006C5843" w:rsidRDefault="00DF4053" w:rsidP="000948A3">
            <w:pPr>
              <w:rPr>
                <w:sz w:val="24"/>
                <w:szCs w:val="24"/>
              </w:rPr>
            </w:pPr>
            <w:r w:rsidRPr="006C5843">
              <w:rPr>
                <w:sz w:val="24"/>
                <w:szCs w:val="24"/>
              </w:rPr>
              <w:t>North Andover</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0680E88" w14:textId="77777777" w:rsidR="00DF4053" w:rsidRPr="006C5843" w:rsidRDefault="00DF4053" w:rsidP="000948A3">
            <w:pPr>
              <w:rPr>
                <w:sz w:val="24"/>
                <w:szCs w:val="24"/>
              </w:rPr>
            </w:pPr>
            <w:r w:rsidRPr="006C5843">
              <w:rPr>
                <w:sz w:val="24"/>
                <w:szCs w:val="24"/>
              </w:rPr>
              <w:t xml:space="preserve"> $203,403 </w:t>
            </w:r>
          </w:p>
        </w:tc>
      </w:tr>
      <w:tr w:rsidR="00DF4053" w:rsidRPr="0062283E" w14:paraId="50A9B578"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06E03E82" w14:textId="77777777" w:rsidR="00DF4053" w:rsidRPr="006C5843" w:rsidRDefault="00DF4053" w:rsidP="000948A3">
            <w:pPr>
              <w:rPr>
                <w:sz w:val="24"/>
                <w:szCs w:val="24"/>
              </w:rPr>
            </w:pPr>
            <w:r w:rsidRPr="006C5843">
              <w:rPr>
                <w:sz w:val="24"/>
                <w:szCs w:val="24"/>
              </w:rPr>
              <w:t>NOBLE</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3CAB407" w14:textId="77777777" w:rsidR="00DF4053" w:rsidRPr="006C5843" w:rsidRDefault="00DF4053" w:rsidP="000948A3">
            <w:pPr>
              <w:rPr>
                <w:sz w:val="24"/>
                <w:szCs w:val="24"/>
              </w:rPr>
            </w:pPr>
            <w:r w:rsidRPr="006C5843">
              <w:rPr>
                <w:sz w:val="24"/>
                <w:szCs w:val="24"/>
              </w:rPr>
              <w:t>Danvers</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72696738" w14:textId="77777777" w:rsidR="00DF4053" w:rsidRPr="006C5843" w:rsidRDefault="00DF4053" w:rsidP="000948A3">
            <w:pPr>
              <w:rPr>
                <w:sz w:val="24"/>
                <w:szCs w:val="24"/>
              </w:rPr>
            </w:pPr>
            <w:r w:rsidRPr="006C5843">
              <w:rPr>
                <w:sz w:val="24"/>
                <w:szCs w:val="24"/>
              </w:rPr>
              <w:t xml:space="preserve"> $210,990 </w:t>
            </w:r>
          </w:p>
        </w:tc>
      </w:tr>
      <w:tr w:rsidR="00DF4053" w:rsidRPr="0062283E" w14:paraId="259F9FCA"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19A3AC9D" w14:textId="77777777" w:rsidR="00DF4053" w:rsidRPr="006C5843" w:rsidRDefault="00DF4053" w:rsidP="000948A3">
            <w:pPr>
              <w:rPr>
                <w:sz w:val="24"/>
                <w:szCs w:val="24"/>
              </w:rPr>
            </w:pPr>
            <w:r w:rsidRPr="006C5843">
              <w:rPr>
                <w:sz w:val="24"/>
                <w:szCs w:val="24"/>
              </w:rPr>
              <w:t>OCLN</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3721CBB7" w14:textId="77777777" w:rsidR="00DF4053" w:rsidRPr="006C5843" w:rsidRDefault="00DF4053" w:rsidP="000948A3">
            <w:pPr>
              <w:rPr>
                <w:sz w:val="24"/>
                <w:szCs w:val="24"/>
              </w:rPr>
            </w:pPr>
            <w:r w:rsidRPr="006C5843">
              <w:rPr>
                <w:sz w:val="24"/>
                <w:szCs w:val="24"/>
              </w:rPr>
              <w:t>Braintree</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26910CAA" w14:textId="77777777" w:rsidR="00DF4053" w:rsidRPr="006C5843" w:rsidRDefault="00DF4053" w:rsidP="000948A3">
            <w:pPr>
              <w:rPr>
                <w:sz w:val="24"/>
                <w:szCs w:val="24"/>
              </w:rPr>
            </w:pPr>
            <w:r w:rsidRPr="006C5843">
              <w:rPr>
                <w:sz w:val="24"/>
                <w:szCs w:val="24"/>
              </w:rPr>
              <w:t xml:space="preserve"> $159,597 </w:t>
            </w:r>
          </w:p>
        </w:tc>
      </w:tr>
      <w:tr w:rsidR="00DF4053" w:rsidRPr="0062283E" w14:paraId="386D767E" w14:textId="77777777" w:rsidTr="000948A3">
        <w:trPr>
          <w:cantSplit/>
          <w:trHeight w:val="288"/>
        </w:trPr>
        <w:tc>
          <w:tcPr>
            <w:tcW w:w="3187"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77C1CD8A" w14:textId="77777777" w:rsidR="00DF4053" w:rsidRPr="006C5843" w:rsidRDefault="00DF4053" w:rsidP="000948A3">
            <w:pPr>
              <w:rPr>
                <w:sz w:val="24"/>
                <w:szCs w:val="24"/>
              </w:rPr>
            </w:pPr>
            <w:r w:rsidRPr="006C5843">
              <w:rPr>
                <w:sz w:val="24"/>
                <w:szCs w:val="24"/>
              </w:rPr>
              <w:t>SAILS</w:t>
            </w:r>
          </w:p>
        </w:tc>
        <w:tc>
          <w:tcPr>
            <w:tcW w:w="2249"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60F71A12" w14:textId="77777777" w:rsidR="00DF4053" w:rsidRPr="006C5843" w:rsidRDefault="00DF4053" w:rsidP="000948A3">
            <w:pPr>
              <w:rPr>
                <w:sz w:val="24"/>
                <w:szCs w:val="24"/>
              </w:rPr>
            </w:pPr>
            <w:r w:rsidRPr="006C5843">
              <w:rPr>
                <w:sz w:val="24"/>
                <w:szCs w:val="24"/>
              </w:rPr>
              <w:t>Lakeville</w:t>
            </w:r>
          </w:p>
        </w:tc>
        <w:tc>
          <w:tcPr>
            <w:tcW w:w="3960" w:type="dxa"/>
            <w:tcBorders>
              <w:top w:val="single" w:sz="6" w:space="0" w:color="C0C0C0"/>
              <w:left w:val="single" w:sz="6" w:space="0" w:color="C0C0C0"/>
              <w:bottom w:val="single" w:sz="6" w:space="0" w:color="C0C0C0"/>
              <w:right w:val="single" w:sz="6" w:space="0" w:color="C0C0C0"/>
            </w:tcBorders>
            <w:shd w:val="solid" w:color="FFFFFF" w:fill="FFFFFF"/>
            <w:vAlign w:val="center"/>
          </w:tcPr>
          <w:p w14:paraId="02B016F5" w14:textId="77777777" w:rsidR="00DF4053" w:rsidRPr="006C5843" w:rsidRDefault="00DF4053" w:rsidP="000948A3">
            <w:pPr>
              <w:rPr>
                <w:sz w:val="24"/>
                <w:szCs w:val="24"/>
              </w:rPr>
            </w:pPr>
            <w:r w:rsidRPr="006C5843">
              <w:rPr>
                <w:sz w:val="24"/>
                <w:szCs w:val="24"/>
              </w:rPr>
              <w:t xml:space="preserve"> $176,930 </w:t>
            </w:r>
          </w:p>
        </w:tc>
      </w:tr>
      <w:tr w:rsidR="00DF4053" w:rsidRPr="0062283E" w14:paraId="5212D501" w14:textId="77777777" w:rsidTr="000948A3">
        <w:trPr>
          <w:trHeight w:val="288"/>
        </w:trPr>
        <w:tc>
          <w:tcPr>
            <w:tcW w:w="9396" w:type="dxa"/>
            <w:gridSpan w:val="3"/>
            <w:tcBorders>
              <w:top w:val="single" w:sz="6" w:space="0" w:color="C0C0C0"/>
              <w:left w:val="single" w:sz="6" w:space="0" w:color="C0C0C0"/>
              <w:bottom w:val="single" w:sz="6" w:space="0" w:color="C0C0C0"/>
              <w:right w:val="single" w:sz="6" w:space="0" w:color="C0C0C0"/>
            </w:tcBorders>
            <w:shd w:val="solid" w:color="FFFFFF" w:fill="FFFFFF"/>
            <w:vAlign w:val="center"/>
          </w:tcPr>
          <w:p w14:paraId="5A67902C" w14:textId="77777777" w:rsidR="00DF4053" w:rsidRPr="0062283E" w:rsidRDefault="00DF4053" w:rsidP="000948A3">
            <w:pPr>
              <w:jc w:val="right"/>
              <w:rPr>
                <w:b/>
              </w:rPr>
            </w:pPr>
            <w:r w:rsidRPr="006C5843">
              <w:rPr>
                <w:b/>
                <w:sz w:val="24"/>
                <w:szCs w:val="24"/>
              </w:rPr>
              <w:t>TOTAL: $2,048,390</w:t>
            </w:r>
          </w:p>
        </w:tc>
      </w:tr>
    </w:tbl>
    <w:p w14:paraId="37826C38" w14:textId="77777777" w:rsidR="00DF4053" w:rsidRPr="0062283E" w:rsidRDefault="00DF4053" w:rsidP="00DF4053"/>
    <w:p w14:paraId="217E668E" w14:textId="77777777" w:rsidR="00DF4053" w:rsidRDefault="00DF4053" w:rsidP="00DF4053">
      <w:pPr>
        <w:rPr>
          <w:sz w:val="24"/>
          <w:szCs w:val="24"/>
        </w:rPr>
      </w:pPr>
      <w:r>
        <w:rPr>
          <w:sz w:val="24"/>
          <w:szCs w:val="24"/>
        </w:rPr>
        <w:t xml:space="preserve">Chair Biancolo stated under the consent agenda the motions pass. </w:t>
      </w:r>
    </w:p>
    <w:bookmarkEnd w:id="3"/>
    <w:p w14:paraId="093110A2" w14:textId="77777777" w:rsidR="00DF4053" w:rsidRDefault="00DF4053" w:rsidP="00DF4053">
      <w:pPr>
        <w:rPr>
          <w:sz w:val="24"/>
          <w:szCs w:val="24"/>
        </w:rPr>
      </w:pPr>
    </w:p>
    <w:p w14:paraId="3A57CF6C" w14:textId="77777777" w:rsidR="00DF4053" w:rsidRPr="00314D83" w:rsidRDefault="00DF4053" w:rsidP="00DF4053">
      <w:pPr>
        <w:rPr>
          <w:b/>
          <w:bCs/>
          <w:caps/>
          <w:sz w:val="24"/>
          <w:szCs w:val="24"/>
        </w:rPr>
      </w:pPr>
      <w:r w:rsidRPr="00314D83">
        <w:rPr>
          <w:b/>
          <w:bCs/>
          <w:caps/>
          <w:sz w:val="24"/>
          <w:szCs w:val="24"/>
        </w:rPr>
        <w:t>Report from Library for the Commonwealth</w:t>
      </w:r>
    </w:p>
    <w:p w14:paraId="55BD4164" w14:textId="77777777" w:rsidR="00DF4053" w:rsidRDefault="00DF4053" w:rsidP="00DF4053">
      <w:pPr>
        <w:rPr>
          <w:sz w:val="24"/>
          <w:szCs w:val="24"/>
        </w:rPr>
      </w:pPr>
    </w:p>
    <w:p w14:paraId="58828D64" w14:textId="77777777" w:rsidR="00DF4053" w:rsidRPr="008843E3" w:rsidRDefault="00DF4053" w:rsidP="00DF4053">
      <w:pPr>
        <w:rPr>
          <w:sz w:val="24"/>
          <w:szCs w:val="24"/>
        </w:rPr>
      </w:pPr>
      <w:r>
        <w:rPr>
          <w:sz w:val="24"/>
          <w:szCs w:val="24"/>
        </w:rPr>
        <w:t xml:space="preserve">Sarah Jackson provided the following report: </w:t>
      </w:r>
    </w:p>
    <w:p w14:paraId="23771D08" w14:textId="77777777" w:rsidR="00DF4053" w:rsidRPr="00D436D6" w:rsidRDefault="00DF4053" w:rsidP="00DF4053">
      <w:pPr>
        <w:rPr>
          <w:b/>
          <w:bCs/>
          <w:sz w:val="24"/>
          <w:szCs w:val="24"/>
          <w:u w:val="single"/>
        </w:rPr>
      </w:pPr>
      <w:r w:rsidRPr="008843E3">
        <w:t xml:space="preserve"> </w:t>
      </w:r>
      <w:r w:rsidRPr="00D436D6">
        <w:rPr>
          <w:b/>
          <w:bCs/>
          <w:sz w:val="24"/>
          <w:szCs w:val="24"/>
          <w:u w:val="single"/>
        </w:rPr>
        <w:t>Research Services Department - September 2025</w:t>
      </w:r>
    </w:p>
    <w:p w14:paraId="2BA17E5F" w14:textId="77777777" w:rsidR="00DF4053" w:rsidRPr="00D436D6" w:rsidRDefault="00DF4053" w:rsidP="00DF4053">
      <w:pPr>
        <w:rPr>
          <w:b/>
          <w:bCs/>
          <w:sz w:val="24"/>
          <w:szCs w:val="24"/>
          <w:u w:val="single"/>
        </w:rPr>
      </w:pPr>
    </w:p>
    <w:p w14:paraId="6D79BA68" w14:textId="77777777" w:rsidR="00DF4053" w:rsidRDefault="00DF4053" w:rsidP="00DF4053">
      <w:pPr>
        <w:rPr>
          <w:sz w:val="24"/>
          <w:szCs w:val="24"/>
        </w:rPr>
      </w:pPr>
      <w:r w:rsidRPr="00D436D6">
        <w:rPr>
          <w:b/>
          <w:bCs/>
          <w:sz w:val="24"/>
          <w:szCs w:val="24"/>
        </w:rPr>
        <w:t>Program numbers</w:t>
      </w:r>
      <w:r w:rsidRPr="00D436D6">
        <w:rPr>
          <w:sz w:val="24"/>
          <w:szCs w:val="24"/>
        </w:rPr>
        <w:br/>
        <w:t>9/10/2025: Michael Ansara: The Hard Work of Hope - 23 attendees</w:t>
      </w:r>
      <w:r w:rsidRPr="00D436D6">
        <w:rPr>
          <w:sz w:val="24"/>
          <w:szCs w:val="24"/>
        </w:rPr>
        <w:br/>
        <w:t>9/11/2025: Introduction to Genealogy: How to Start Your Journey into Your Family's History - 23 attendees</w:t>
      </w:r>
      <w:r w:rsidRPr="00D436D6">
        <w:rPr>
          <w:sz w:val="24"/>
          <w:szCs w:val="24"/>
        </w:rPr>
        <w:br/>
        <w:t>09/17/2025: History of the Hub: Resources for Local &amp; Family History at the Boston City Archives - 38 attendees</w:t>
      </w:r>
      <w:r w:rsidRPr="00D436D6">
        <w:rPr>
          <w:sz w:val="24"/>
          <w:szCs w:val="24"/>
        </w:rPr>
        <w:br/>
        <w:t>09/30/2025: Intro to BPL Genealogy Resources (Faneuil) -11 attendees</w:t>
      </w:r>
      <w:r w:rsidRPr="00D436D6">
        <w:rPr>
          <w:sz w:val="24"/>
          <w:szCs w:val="24"/>
        </w:rPr>
        <w:br/>
      </w:r>
      <w:r w:rsidRPr="00D436D6">
        <w:rPr>
          <w:sz w:val="24"/>
          <w:szCs w:val="24"/>
        </w:rPr>
        <w:br/>
      </w:r>
      <w:proofErr w:type="spellStart"/>
      <w:r w:rsidRPr="00D436D6">
        <w:rPr>
          <w:b/>
          <w:bCs/>
          <w:sz w:val="24"/>
          <w:szCs w:val="24"/>
        </w:rPr>
        <w:t>LibAnswers</w:t>
      </w:r>
      <w:proofErr w:type="spellEnd"/>
      <w:r w:rsidRPr="00D436D6">
        <w:rPr>
          <w:b/>
          <w:bCs/>
          <w:sz w:val="24"/>
          <w:szCs w:val="24"/>
        </w:rPr>
        <w:t xml:space="preserve"> (remote reference)</w:t>
      </w:r>
      <w:r w:rsidRPr="00D436D6">
        <w:rPr>
          <w:sz w:val="24"/>
          <w:szCs w:val="24"/>
        </w:rPr>
        <w:br/>
        <w:t xml:space="preserve">In Sept. 2025 we had 408 ASK questions. Most questions were from MA or US residents. The most popular subjects were Genealogy/Family History (not obits), Newspapers-digitized and Newspapers-microfilmed. When patrons identified </w:t>
      </w:r>
      <w:proofErr w:type="gramStart"/>
      <w:r w:rsidRPr="00D436D6">
        <w:rPr>
          <w:sz w:val="24"/>
          <w:szCs w:val="24"/>
        </w:rPr>
        <w:t>themselves</w:t>
      </w:r>
      <w:proofErr w:type="gramEnd"/>
      <w:r w:rsidRPr="00D436D6">
        <w:rPr>
          <w:sz w:val="24"/>
          <w:szCs w:val="24"/>
        </w:rPr>
        <w:t xml:space="preserve"> it was most frequently as Family History Researcher, Author/Researcher or Library Student/Librarian. The type of material most frequently requested was Genealogical information-not obits, Newspapers-digitized, and Newspapers-microfilm.</w:t>
      </w:r>
      <w:r w:rsidRPr="00D436D6">
        <w:rPr>
          <w:sz w:val="24"/>
          <w:szCs w:val="24"/>
        </w:rPr>
        <w:br/>
      </w:r>
      <w:r w:rsidRPr="00D436D6">
        <w:rPr>
          <w:sz w:val="24"/>
          <w:szCs w:val="24"/>
        </w:rPr>
        <w:br/>
        <w:t>Our Special Librarian Assistant II worked with a 19th century newspaper, Boston Notion, to locate an article on founding advocate for the library, Alexandre Vattemare, who was instrumental in the founding of BPL.</w:t>
      </w:r>
      <w:r w:rsidRPr="00D436D6">
        <w:rPr>
          <w:sz w:val="24"/>
          <w:szCs w:val="24"/>
        </w:rPr>
        <w:br/>
      </w:r>
      <w:r w:rsidRPr="00D436D6">
        <w:rPr>
          <w:sz w:val="24"/>
          <w:szCs w:val="24"/>
        </w:rPr>
        <w:br/>
        <w:t xml:space="preserve">One of our Research Librarians has been steadily working on the role out of the reference by mail program—a way of connecting incarcerated patrons in Massachusetts to Library services. She </w:t>
      </w:r>
      <w:proofErr w:type="gramStart"/>
      <w:r w:rsidRPr="00D436D6">
        <w:rPr>
          <w:sz w:val="24"/>
          <w:szCs w:val="24"/>
        </w:rPr>
        <w:t>prepped</w:t>
      </w:r>
      <w:proofErr w:type="gramEnd"/>
      <w:r w:rsidRPr="00D436D6">
        <w:rPr>
          <w:sz w:val="24"/>
          <w:szCs w:val="24"/>
        </w:rPr>
        <w:t xml:space="preserve"> a presentation and built documentation to familiarize the rest of the department with the new service workflow.</w:t>
      </w:r>
    </w:p>
    <w:p w14:paraId="71F114F3" w14:textId="77777777" w:rsidR="00DF4053" w:rsidRPr="00D436D6" w:rsidRDefault="00DF4053" w:rsidP="00DF4053">
      <w:pPr>
        <w:rPr>
          <w:sz w:val="24"/>
          <w:szCs w:val="24"/>
        </w:rPr>
      </w:pPr>
    </w:p>
    <w:p w14:paraId="48BDA124" w14:textId="77777777" w:rsidR="00DF4053" w:rsidRPr="00D436D6" w:rsidRDefault="00DF4053" w:rsidP="00DF4053">
      <w:pPr>
        <w:rPr>
          <w:sz w:val="24"/>
          <w:szCs w:val="24"/>
        </w:rPr>
      </w:pPr>
      <w:r w:rsidRPr="00D436D6">
        <w:rPr>
          <w:sz w:val="24"/>
          <w:szCs w:val="24"/>
        </w:rPr>
        <w:t>This month, the Government Documents Convergence Group met and discussed the creation of a cross departmental handbook that would include contributions from Research Services, Research Collections, and Cataloging.</w:t>
      </w:r>
    </w:p>
    <w:p w14:paraId="2DDBCD74" w14:textId="77777777" w:rsidR="00DF4053" w:rsidRPr="00D436D6" w:rsidRDefault="00DF4053" w:rsidP="00DF4053">
      <w:pPr>
        <w:rPr>
          <w:sz w:val="24"/>
          <w:szCs w:val="24"/>
        </w:rPr>
      </w:pPr>
    </w:p>
    <w:p w14:paraId="646599C7" w14:textId="77777777" w:rsidR="00DF4053" w:rsidRPr="00D436D6" w:rsidRDefault="00DF4053" w:rsidP="00DF4053">
      <w:pPr>
        <w:rPr>
          <w:b/>
          <w:bCs/>
          <w:sz w:val="24"/>
          <w:szCs w:val="24"/>
          <w:u w:val="single"/>
        </w:rPr>
      </w:pPr>
      <w:r w:rsidRPr="00D436D6">
        <w:rPr>
          <w:b/>
          <w:bCs/>
          <w:sz w:val="24"/>
          <w:szCs w:val="24"/>
          <w:u w:val="single"/>
        </w:rPr>
        <w:t>LFC/MBLC Community History Updates- September 2025 </w:t>
      </w:r>
    </w:p>
    <w:p w14:paraId="28C961CD" w14:textId="77777777" w:rsidR="00DF4053" w:rsidRPr="00D436D6" w:rsidRDefault="00DF4053" w:rsidP="00DF4053">
      <w:pPr>
        <w:rPr>
          <w:sz w:val="24"/>
          <w:szCs w:val="24"/>
        </w:rPr>
      </w:pPr>
      <w:r w:rsidRPr="00D436D6">
        <w:rPr>
          <w:i/>
          <w:iCs/>
          <w:sz w:val="24"/>
          <w:szCs w:val="24"/>
        </w:rPr>
        <w:t>Dory Klein, Community History Supervisor</w:t>
      </w:r>
      <w:r w:rsidRPr="00D436D6">
        <w:rPr>
          <w:sz w:val="24"/>
          <w:szCs w:val="24"/>
        </w:rPr>
        <w:t> </w:t>
      </w:r>
    </w:p>
    <w:p w14:paraId="50B9CEA3" w14:textId="77777777" w:rsidR="00DF4053" w:rsidRPr="00D436D6" w:rsidRDefault="00DF4053" w:rsidP="00DF4053">
      <w:pPr>
        <w:rPr>
          <w:sz w:val="24"/>
          <w:szCs w:val="24"/>
        </w:rPr>
      </w:pPr>
      <w:r w:rsidRPr="00D436D6">
        <w:rPr>
          <w:i/>
          <w:iCs/>
          <w:sz w:val="24"/>
          <w:szCs w:val="24"/>
        </w:rPr>
        <w:t>September 22, 2025</w:t>
      </w:r>
      <w:r w:rsidRPr="00D436D6">
        <w:rPr>
          <w:sz w:val="24"/>
          <w:szCs w:val="24"/>
        </w:rPr>
        <w:t> </w:t>
      </w:r>
    </w:p>
    <w:p w14:paraId="033922E7" w14:textId="77777777" w:rsidR="00DF4053" w:rsidRPr="00D436D6" w:rsidRDefault="00DF4053" w:rsidP="00DF4053">
      <w:pPr>
        <w:rPr>
          <w:sz w:val="24"/>
          <w:szCs w:val="24"/>
        </w:rPr>
      </w:pPr>
      <w:r w:rsidRPr="00D436D6">
        <w:rPr>
          <w:b/>
          <w:bCs/>
          <w:sz w:val="24"/>
          <w:szCs w:val="24"/>
        </w:rPr>
        <w:t xml:space="preserve">August program statistics: </w:t>
      </w:r>
      <w:r w:rsidRPr="00D436D6">
        <w:rPr>
          <w:sz w:val="24"/>
          <w:szCs w:val="24"/>
        </w:rPr>
        <w:t>1 project consultation (1 patron); 1 outreach event (30 participants); 0 programs (August was a dedicated administrative/planning month) </w:t>
      </w:r>
    </w:p>
    <w:p w14:paraId="41FCA9AC" w14:textId="77777777" w:rsidR="00DF4053" w:rsidRPr="00D436D6" w:rsidRDefault="00DF4053" w:rsidP="00DF4053">
      <w:pPr>
        <w:rPr>
          <w:sz w:val="24"/>
          <w:szCs w:val="24"/>
        </w:rPr>
      </w:pPr>
      <w:r w:rsidRPr="00D436D6">
        <w:rPr>
          <w:b/>
          <w:bCs/>
          <w:sz w:val="24"/>
          <w:szCs w:val="24"/>
        </w:rPr>
        <w:t xml:space="preserve">September program statistics: </w:t>
      </w:r>
      <w:r w:rsidRPr="00D436D6">
        <w:rPr>
          <w:sz w:val="24"/>
          <w:szCs w:val="24"/>
        </w:rPr>
        <w:t>5 project consultations (7 patrons); 2 programs (44 patrons); 1 outreach event (5 patrons) </w:t>
      </w:r>
    </w:p>
    <w:p w14:paraId="1505F658" w14:textId="77777777" w:rsidR="00DF4053" w:rsidRPr="00D436D6" w:rsidRDefault="00DF4053" w:rsidP="00DF4053">
      <w:pPr>
        <w:rPr>
          <w:sz w:val="24"/>
          <w:szCs w:val="24"/>
        </w:rPr>
      </w:pPr>
      <w:r w:rsidRPr="00D436D6">
        <w:rPr>
          <w:sz w:val="24"/>
          <w:szCs w:val="24"/>
        </w:rPr>
        <w:t>Highlights: </w:t>
      </w:r>
    </w:p>
    <w:p w14:paraId="20C843B2" w14:textId="77777777" w:rsidR="00DF4053" w:rsidRPr="00D436D6" w:rsidRDefault="00DF4053" w:rsidP="00DF4053">
      <w:pPr>
        <w:rPr>
          <w:sz w:val="24"/>
          <w:szCs w:val="24"/>
        </w:rPr>
      </w:pPr>
      <w:r w:rsidRPr="00D436D6">
        <w:rPr>
          <w:b/>
          <w:bCs/>
          <w:sz w:val="24"/>
          <w:szCs w:val="24"/>
        </w:rPr>
        <w:t>Sidewalk Stories Listening Party &amp; Celebration </w:t>
      </w:r>
      <w:r w:rsidRPr="00D436D6">
        <w:rPr>
          <w:sz w:val="24"/>
          <w:szCs w:val="24"/>
        </w:rPr>
        <w:t> </w:t>
      </w:r>
    </w:p>
    <w:p w14:paraId="3DD9C035" w14:textId="77777777" w:rsidR="00DF4053" w:rsidRPr="00D436D6" w:rsidRDefault="00DF4053" w:rsidP="00DF4053">
      <w:pPr>
        <w:rPr>
          <w:sz w:val="24"/>
          <w:szCs w:val="24"/>
        </w:rPr>
      </w:pPr>
      <w:r w:rsidRPr="00D436D6">
        <w:rPr>
          <w:sz w:val="24"/>
          <w:szCs w:val="24"/>
        </w:rPr>
        <w:t xml:space="preserve">The Community History team was joined by 40+ patrons at the Sidewalk Stories Listening Party &amp; Celebration on September 13 at the East Boston Branch. BPL Community History and the Boston Research Center were joined by our community partners, Hola Cultura, </w:t>
      </w:r>
      <w:proofErr w:type="spellStart"/>
      <w:r w:rsidRPr="00D436D6">
        <w:rPr>
          <w:sz w:val="24"/>
          <w:szCs w:val="24"/>
        </w:rPr>
        <w:t>Zumix</w:t>
      </w:r>
      <w:proofErr w:type="spellEnd"/>
      <w:r w:rsidRPr="00D436D6">
        <w:rPr>
          <w:sz w:val="24"/>
          <w:szCs w:val="24"/>
        </w:rPr>
        <w:t xml:space="preserve">, Maverick Landing Community Services, ñ Press, and </w:t>
      </w:r>
      <w:proofErr w:type="spellStart"/>
      <w:r w:rsidRPr="00D436D6">
        <w:rPr>
          <w:sz w:val="24"/>
          <w:szCs w:val="24"/>
        </w:rPr>
        <w:t>Eastie</w:t>
      </w:r>
      <w:proofErr w:type="spellEnd"/>
      <w:r w:rsidRPr="00D436D6">
        <w:rPr>
          <w:sz w:val="24"/>
          <w:szCs w:val="24"/>
        </w:rPr>
        <w:t xml:space="preserve"> Farms for a day of interactive activities and </w:t>
      </w:r>
      <w:r w:rsidRPr="00D436D6">
        <w:rPr>
          <w:sz w:val="24"/>
          <w:szCs w:val="24"/>
        </w:rPr>
        <w:lastRenderedPageBreak/>
        <w:t xml:space="preserve">story-sharing. Listen to all Sidewalk Stories on </w:t>
      </w:r>
      <w:hyperlink r:id="rId20" w:tgtFrame="_blank" w:history="1">
        <w:r w:rsidRPr="00D436D6">
          <w:rPr>
            <w:rStyle w:val="Hyperlink"/>
            <w:sz w:val="24"/>
            <w:szCs w:val="24"/>
          </w:rPr>
          <w:t>Our Home: An East Boston History Portal</w:t>
        </w:r>
      </w:hyperlink>
      <w:r w:rsidRPr="00D436D6">
        <w:rPr>
          <w:sz w:val="24"/>
          <w:szCs w:val="24"/>
        </w:rPr>
        <w:t>.  </w:t>
      </w:r>
    </w:p>
    <w:p w14:paraId="65AF8219" w14:textId="77777777" w:rsidR="00DF4053" w:rsidRPr="00D436D6" w:rsidRDefault="00DF4053" w:rsidP="00DF4053">
      <w:pPr>
        <w:rPr>
          <w:sz w:val="24"/>
          <w:szCs w:val="24"/>
        </w:rPr>
      </w:pPr>
      <w:r w:rsidRPr="00D436D6">
        <w:rPr>
          <w:b/>
          <w:bCs/>
          <w:sz w:val="24"/>
          <w:szCs w:val="24"/>
        </w:rPr>
        <w:t>Community History Project Consultations</w:t>
      </w:r>
      <w:r w:rsidRPr="00D436D6">
        <w:rPr>
          <w:sz w:val="24"/>
          <w:szCs w:val="24"/>
        </w:rPr>
        <w:t> </w:t>
      </w:r>
    </w:p>
    <w:p w14:paraId="191EF8EA" w14:textId="77777777" w:rsidR="00DF4053" w:rsidRPr="00D436D6" w:rsidRDefault="00DF4053" w:rsidP="00DF4053">
      <w:pPr>
        <w:rPr>
          <w:sz w:val="24"/>
          <w:szCs w:val="24"/>
        </w:rPr>
      </w:pPr>
      <w:r w:rsidRPr="00D436D6">
        <w:rPr>
          <w:sz w:val="24"/>
          <w:szCs w:val="24"/>
        </w:rPr>
        <w:t xml:space="preserve">Word is spreading about the Community History Department’s project consultations. These are 30-minute to 1-hour conversations, offered either virtually or in-person, in which the Community History Department helps patrons troubleshoot any snags or questions in their community history projects. Participants are sometimes individual </w:t>
      </w:r>
      <w:proofErr w:type="gramStart"/>
      <w:r w:rsidRPr="00D436D6">
        <w:rPr>
          <w:sz w:val="24"/>
          <w:szCs w:val="24"/>
        </w:rPr>
        <w:t>patrons, and</w:t>
      </w:r>
      <w:proofErr w:type="gramEnd"/>
      <w:r w:rsidRPr="00D436D6">
        <w:rPr>
          <w:sz w:val="24"/>
          <w:szCs w:val="24"/>
        </w:rPr>
        <w:t xml:space="preserve"> sometimes affiliated with grassroots groups or organizations. Questions often focus on oral history, grant-seeking, and digital humanities tools. We are now booking 4-6 appointments per month (up from about 1-2 a month for the first 6 months that this service was offered systematically).  </w:t>
      </w:r>
    </w:p>
    <w:p w14:paraId="543FD7D6" w14:textId="77777777" w:rsidR="00DF4053" w:rsidRPr="00D436D6" w:rsidRDefault="00DF4053" w:rsidP="00DF4053">
      <w:pPr>
        <w:rPr>
          <w:sz w:val="24"/>
          <w:szCs w:val="24"/>
        </w:rPr>
      </w:pPr>
    </w:p>
    <w:p w14:paraId="30481ABD" w14:textId="77777777" w:rsidR="00DF4053" w:rsidRPr="00D436D6" w:rsidRDefault="00DF4053" w:rsidP="00DF4053">
      <w:pPr>
        <w:rPr>
          <w:sz w:val="24"/>
          <w:szCs w:val="24"/>
        </w:rPr>
      </w:pPr>
      <w:r w:rsidRPr="00D436D6">
        <w:rPr>
          <w:b/>
          <w:bCs/>
          <w:sz w:val="24"/>
          <w:szCs w:val="24"/>
        </w:rPr>
        <w:t>Dancing Through History with Laila J. Franklin</w:t>
      </w:r>
      <w:r w:rsidRPr="00D436D6">
        <w:rPr>
          <w:sz w:val="24"/>
          <w:szCs w:val="24"/>
        </w:rPr>
        <w:t> </w:t>
      </w:r>
    </w:p>
    <w:p w14:paraId="59369103" w14:textId="77777777" w:rsidR="00DF4053" w:rsidRPr="00D436D6" w:rsidRDefault="00DF4053" w:rsidP="00DF4053">
      <w:pPr>
        <w:rPr>
          <w:sz w:val="24"/>
          <w:szCs w:val="24"/>
        </w:rPr>
      </w:pPr>
      <w:r w:rsidRPr="00D436D6">
        <w:rPr>
          <w:sz w:val="24"/>
          <w:szCs w:val="24"/>
        </w:rPr>
        <w:t xml:space="preserve">Dancing Through History explores the cross-pollination of concert dance and social dance in the United States from the mid-20th century to the present. This program, led by Laila J. Franklin, will explore the ways that dances are translated from the streets and clubs to the stage, addressing the </w:t>
      </w:r>
      <w:proofErr w:type="gramStart"/>
      <w:r w:rsidRPr="00D436D6">
        <w:rPr>
          <w:sz w:val="24"/>
          <w:szCs w:val="24"/>
        </w:rPr>
        <w:t>sometimes complicated</w:t>
      </w:r>
      <w:proofErr w:type="gramEnd"/>
      <w:r w:rsidRPr="00D436D6">
        <w:rPr>
          <w:sz w:val="24"/>
          <w:szCs w:val="24"/>
        </w:rPr>
        <w:t xml:space="preserve"> pathways of their arrivals and departures and the human impulse to make community through movement.  </w:t>
      </w:r>
    </w:p>
    <w:p w14:paraId="1D65FD74" w14:textId="77777777" w:rsidR="00DF4053" w:rsidRPr="00D436D6" w:rsidRDefault="00DF4053" w:rsidP="00DF4053">
      <w:pPr>
        <w:rPr>
          <w:sz w:val="24"/>
          <w:szCs w:val="24"/>
        </w:rPr>
      </w:pPr>
      <w:r w:rsidRPr="00D436D6">
        <w:rPr>
          <w:sz w:val="24"/>
          <w:szCs w:val="24"/>
        </w:rPr>
        <w:t>When: Saturday, October 11, 1:00 PM – 4:00 PM </w:t>
      </w:r>
    </w:p>
    <w:p w14:paraId="6CB90B0D" w14:textId="77777777" w:rsidR="00DF4053" w:rsidRPr="00D436D6" w:rsidRDefault="00DF4053" w:rsidP="00DF4053">
      <w:pPr>
        <w:rPr>
          <w:sz w:val="24"/>
          <w:szCs w:val="24"/>
        </w:rPr>
      </w:pPr>
      <w:r w:rsidRPr="00D436D6">
        <w:rPr>
          <w:sz w:val="24"/>
          <w:szCs w:val="24"/>
        </w:rPr>
        <w:t>Where: Parker Hill Branch </w:t>
      </w:r>
    </w:p>
    <w:p w14:paraId="11E9EF9B" w14:textId="77777777" w:rsidR="00DF4053" w:rsidRPr="00D436D6" w:rsidRDefault="00DF4053" w:rsidP="00DF4053">
      <w:pPr>
        <w:rPr>
          <w:sz w:val="24"/>
          <w:szCs w:val="24"/>
        </w:rPr>
      </w:pPr>
    </w:p>
    <w:p w14:paraId="5699C6C7" w14:textId="77777777" w:rsidR="00DF4053" w:rsidRPr="00D436D6" w:rsidRDefault="00DF4053" w:rsidP="00DF4053">
      <w:pPr>
        <w:rPr>
          <w:b/>
          <w:bCs/>
          <w:sz w:val="24"/>
          <w:szCs w:val="24"/>
          <w:u w:val="single"/>
        </w:rPr>
      </w:pPr>
      <w:r w:rsidRPr="00D436D6">
        <w:rPr>
          <w:b/>
          <w:bCs/>
          <w:sz w:val="24"/>
          <w:szCs w:val="24"/>
          <w:u w:val="single"/>
        </w:rPr>
        <w:t>Digital Commonwealth Update – September 2025</w:t>
      </w:r>
    </w:p>
    <w:p w14:paraId="646BA658" w14:textId="77777777" w:rsidR="00DF4053" w:rsidRPr="00D436D6" w:rsidRDefault="00DF4053" w:rsidP="00DF4053">
      <w:pPr>
        <w:rPr>
          <w:b/>
          <w:bCs/>
          <w:sz w:val="24"/>
          <w:szCs w:val="24"/>
        </w:rPr>
      </w:pPr>
    </w:p>
    <w:p w14:paraId="10D966F2" w14:textId="77777777" w:rsidR="00DF4053" w:rsidRPr="00D436D6" w:rsidRDefault="00DF4053" w:rsidP="00DF4053">
      <w:pPr>
        <w:rPr>
          <w:sz w:val="24"/>
          <w:szCs w:val="24"/>
        </w:rPr>
      </w:pPr>
      <w:r w:rsidRPr="00D436D6">
        <w:rPr>
          <w:b/>
          <w:bCs/>
          <w:sz w:val="24"/>
          <w:szCs w:val="24"/>
        </w:rPr>
        <w:t>Hosted collections added:</w:t>
      </w:r>
    </w:p>
    <w:p w14:paraId="7F4F17BE" w14:textId="77777777" w:rsidR="00DF4053" w:rsidRPr="00D436D6" w:rsidRDefault="00DF4053" w:rsidP="00DF4053">
      <w:pPr>
        <w:rPr>
          <w:sz w:val="24"/>
          <w:szCs w:val="24"/>
        </w:rPr>
      </w:pPr>
    </w:p>
    <w:p w14:paraId="184EDF51" w14:textId="77777777" w:rsidR="00DF4053" w:rsidRPr="00D436D6" w:rsidRDefault="00DF4053" w:rsidP="00DF4053">
      <w:pPr>
        <w:rPr>
          <w:sz w:val="24"/>
          <w:szCs w:val="24"/>
        </w:rPr>
      </w:pPr>
      <w:r w:rsidRPr="00D436D6">
        <w:rPr>
          <w:sz w:val="24"/>
          <w:szCs w:val="24"/>
        </w:rPr>
        <w:t>American Antiquarian Society:</w:t>
      </w:r>
    </w:p>
    <w:p w14:paraId="24D9F3AE" w14:textId="77777777" w:rsidR="00DF4053" w:rsidRPr="00D436D6" w:rsidRDefault="00DF4053" w:rsidP="0085295A">
      <w:pPr>
        <w:widowControl/>
        <w:numPr>
          <w:ilvl w:val="0"/>
          <w:numId w:val="12"/>
        </w:numPr>
        <w:autoSpaceDE/>
        <w:autoSpaceDN/>
        <w:adjustRightInd/>
        <w:spacing w:after="160" w:line="278" w:lineRule="auto"/>
        <w:rPr>
          <w:sz w:val="24"/>
          <w:szCs w:val="24"/>
        </w:rPr>
      </w:pPr>
      <w:hyperlink r:id="rId21" w:tooltip="Original URL: https://www.digitalcommonwealth.org/collections/commonwealth:x920pd141. Click or tap if you trust this link." w:history="1">
        <w:r w:rsidRPr="00D436D6">
          <w:rPr>
            <w:rStyle w:val="Hyperlink"/>
            <w:sz w:val="24"/>
            <w:szCs w:val="24"/>
          </w:rPr>
          <w:t>Political Cartoons from AAS</w:t>
        </w:r>
      </w:hyperlink>
      <w:r w:rsidRPr="00D436D6">
        <w:rPr>
          <w:sz w:val="24"/>
          <w:szCs w:val="24"/>
        </w:rPr>
        <w:t> (54 items; American political cartoons from 1760-1900)</w:t>
      </w:r>
    </w:p>
    <w:p w14:paraId="5866181A" w14:textId="77777777" w:rsidR="00DF4053" w:rsidRPr="00D436D6" w:rsidRDefault="00DF4053" w:rsidP="00DF4053">
      <w:pPr>
        <w:rPr>
          <w:sz w:val="24"/>
          <w:szCs w:val="24"/>
        </w:rPr>
      </w:pPr>
      <w:r w:rsidRPr="00D436D6">
        <w:rPr>
          <w:sz w:val="24"/>
          <w:szCs w:val="24"/>
        </w:rPr>
        <w:t>Boston Public Library:</w:t>
      </w:r>
    </w:p>
    <w:p w14:paraId="5FB778A2" w14:textId="77777777" w:rsidR="00DF4053" w:rsidRPr="00D436D6" w:rsidRDefault="00DF4053" w:rsidP="0085295A">
      <w:pPr>
        <w:widowControl/>
        <w:numPr>
          <w:ilvl w:val="0"/>
          <w:numId w:val="13"/>
        </w:numPr>
        <w:autoSpaceDE/>
        <w:autoSpaceDN/>
        <w:adjustRightInd/>
        <w:spacing w:after="160" w:line="278" w:lineRule="auto"/>
        <w:rPr>
          <w:sz w:val="24"/>
          <w:szCs w:val="24"/>
        </w:rPr>
      </w:pPr>
      <w:hyperlink r:id="rId22" w:tooltip="Original URL: https://www.digitalcommonwealth.org/collections/commonwealth:hx125d623. Click or tap if you trust this link." w:history="1">
        <w:r w:rsidRPr="00D436D6">
          <w:rPr>
            <w:rStyle w:val="Hyperlink"/>
            <w:sz w:val="24"/>
            <w:szCs w:val="24"/>
          </w:rPr>
          <w:t>Boston Herald</w:t>
        </w:r>
      </w:hyperlink>
      <w:r w:rsidRPr="00D436D6">
        <w:rPr>
          <w:sz w:val="24"/>
          <w:szCs w:val="24"/>
        </w:rPr>
        <w:t> (448 items; issues of the daily newspaper from 1930-1931)</w:t>
      </w:r>
    </w:p>
    <w:p w14:paraId="1C9BBADE" w14:textId="77777777" w:rsidR="00DF4053" w:rsidRPr="00D436D6" w:rsidRDefault="00DF4053" w:rsidP="0085295A">
      <w:pPr>
        <w:widowControl/>
        <w:numPr>
          <w:ilvl w:val="0"/>
          <w:numId w:val="13"/>
        </w:numPr>
        <w:autoSpaceDE/>
        <w:autoSpaceDN/>
        <w:adjustRightInd/>
        <w:spacing w:after="160" w:line="278" w:lineRule="auto"/>
        <w:rPr>
          <w:sz w:val="24"/>
          <w:szCs w:val="24"/>
        </w:rPr>
      </w:pPr>
      <w:hyperlink r:id="rId23" w:tooltip="Original URL: https://www.digitalcommonwealth.org/collections/commonwealth:np193j758. Click or tap if you trust this link." w:history="1">
        <w:r w:rsidRPr="00D436D6">
          <w:rPr>
            <w:rStyle w:val="Hyperlink"/>
            <w:sz w:val="24"/>
            <w:szCs w:val="24"/>
          </w:rPr>
          <w:t>Medieval and Early Renaissance Manuscripts</w:t>
        </w:r>
      </w:hyperlink>
      <w:r w:rsidRPr="00D436D6">
        <w:rPr>
          <w:sz w:val="24"/>
          <w:szCs w:val="24"/>
        </w:rPr>
        <w:t> (7 items; manuscripts and books from 1200-1699)</w:t>
      </w:r>
    </w:p>
    <w:p w14:paraId="1D5C8C3A" w14:textId="77777777" w:rsidR="00DF4053" w:rsidRPr="00D436D6" w:rsidRDefault="00DF4053" w:rsidP="0085295A">
      <w:pPr>
        <w:widowControl/>
        <w:numPr>
          <w:ilvl w:val="0"/>
          <w:numId w:val="13"/>
        </w:numPr>
        <w:autoSpaceDE/>
        <w:autoSpaceDN/>
        <w:adjustRightInd/>
        <w:spacing w:after="160" w:line="278" w:lineRule="auto"/>
        <w:rPr>
          <w:sz w:val="24"/>
          <w:szCs w:val="24"/>
        </w:rPr>
      </w:pPr>
      <w:hyperlink r:id="rId24" w:tooltip="Original URL: https://www.digitalcommonwealth.org/collections/commonwealth:qv341079n. Click or tap if you trust this link." w:history="1">
        <w:r w:rsidRPr="00D436D6">
          <w:rPr>
            <w:rStyle w:val="Hyperlink"/>
            <w:sz w:val="24"/>
            <w:szCs w:val="24"/>
          </w:rPr>
          <w:t>Revolution! 250 Years of Art &amp; Activism in Boston</w:t>
        </w:r>
      </w:hyperlink>
      <w:r w:rsidRPr="00D436D6">
        <w:rPr>
          <w:sz w:val="24"/>
          <w:szCs w:val="24"/>
        </w:rPr>
        <w:t> (61 items; prints, photographs, books, ephemera, posters, drawings, objects, and paintings from BPL's upcoming exhibition highlighting America's ongoing struggle for liberation and civil rights)</w:t>
      </w:r>
    </w:p>
    <w:p w14:paraId="027C3BAE" w14:textId="77777777" w:rsidR="00DF4053" w:rsidRPr="00D436D6" w:rsidRDefault="00DF4053" w:rsidP="00DF4053">
      <w:pPr>
        <w:ind w:left="720"/>
        <w:rPr>
          <w:sz w:val="24"/>
          <w:szCs w:val="24"/>
        </w:rPr>
      </w:pPr>
    </w:p>
    <w:p w14:paraId="730A34EF" w14:textId="77777777" w:rsidR="00DF4053" w:rsidRPr="00D436D6" w:rsidRDefault="00DF4053" w:rsidP="00DF4053">
      <w:pPr>
        <w:rPr>
          <w:sz w:val="24"/>
          <w:szCs w:val="24"/>
        </w:rPr>
      </w:pPr>
      <w:r w:rsidRPr="00D436D6">
        <w:rPr>
          <w:sz w:val="24"/>
          <w:szCs w:val="24"/>
        </w:rPr>
        <w:t>Boston Symphony Orchestra Archives:</w:t>
      </w:r>
    </w:p>
    <w:p w14:paraId="699DB3E7" w14:textId="77777777" w:rsidR="00DF4053" w:rsidRPr="00D436D6" w:rsidRDefault="00DF4053" w:rsidP="00DF4053">
      <w:pPr>
        <w:rPr>
          <w:sz w:val="24"/>
          <w:szCs w:val="24"/>
        </w:rPr>
      </w:pPr>
    </w:p>
    <w:p w14:paraId="620B983B" w14:textId="77777777" w:rsidR="00DF4053" w:rsidRPr="00D436D6" w:rsidRDefault="00DF4053" w:rsidP="0085295A">
      <w:pPr>
        <w:widowControl/>
        <w:numPr>
          <w:ilvl w:val="0"/>
          <w:numId w:val="14"/>
        </w:numPr>
        <w:autoSpaceDE/>
        <w:autoSpaceDN/>
        <w:adjustRightInd/>
        <w:spacing w:after="160" w:line="278" w:lineRule="auto"/>
        <w:rPr>
          <w:sz w:val="24"/>
          <w:szCs w:val="24"/>
        </w:rPr>
      </w:pPr>
      <w:hyperlink r:id="rId25" w:tooltip="Original URL: https://www.digitalcommonwealth.org/collections/commonwealth:4t64q271z. Click or tap if you trust this link." w:history="1">
        <w:r w:rsidRPr="00D436D6">
          <w:rPr>
            <w:rStyle w:val="Hyperlink"/>
            <w:sz w:val="24"/>
            <w:szCs w:val="24"/>
          </w:rPr>
          <w:t>Boston Symphony Orchestra Historical Score Collection (ca. 1881-1980s)</w:t>
        </w:r>
      </w:hyperlink>
      <w:hyperlink r:id="rId26" w:tooltip="Original URL: https://www.digitalcommonwealth.org/collections/commonwealth:4t64q271z. Click or tap if you trust this link." w:history="1">
        <w:r w:rsidRPr="00D436D6">
          <w:rPr>
            <w:rStyle w:val="Hyperlink"/>
            <w:sz w:val="24"/>
            <w:szCs w:val="24"/>
          </w:rPr>
          <w:t> </w:t>
        </w:r>
      </w:hyperlink>
      <w:r w:rsidRPr="00D436D6">
        <w:rPr>
          <w:sz w:val="24"/>
          <w:szCs w:val="24"/>
        </w:rPr>
        <w:t>(336 items; historic scores that were used by conductors of the Boston Symphony Orchestra from 1881 through the 1980s)</w:t>
      </w:r>
    </w:p>
    <w:p w14:paraId="71DBFE2D" w14:textId="77777777" w:rsidR="00DF4053" w:rsidRPr="00D436D6" w:rsidRDefault="00DF4053" w:rsidP="00DF4053">
      <w:pPr>
        <w:rPr>
          <w:sz w:val="24"/>
          <w:szCs w:val="24"/>
        </w:rPr>
      </w:pPr>
      <w:r w:rsidRPr="00D436D6">
        <w:rPr>
          <w:sz w:val="24"/>
          <w:szCs w:val="24"/>
        </w:rPr>
        <w:t>Greenfield Community College:</w:t>
      </w:r>
    </w:p>
    <w:p w14:paraId="1FB2F006" w14:textId="77777777" w:rsidR="00DF4053" w:rsidRPr="00D436D6" w:rsidRDefault="00DF4053" w:rsidP="0085295A">
      <w:pPr>
        <w:widowControl/>
        <w:numPr>
          <w:ilvl w:val="0"/>
          <w:numId w:val="15"/>
        </w:numPr>
        <w:autoSpaceDE/>
        <w:autoSpaceDN/>
        <w:adjustRightInd/>
        <w:spacing w:after="160" w:line="278" w:lineRule="auto"/>
        <w:rPr>
          <w:sz w:val="24"/>
          <w:szCs w:val="24"/>
        </w:rPr>
      </w:pPr>
      <w:hyperlink r:id="rId27" w:tooltip="Original URL: https://www.digitalcommonwealth.org/collections/commonwealth:m326sz87g. Click or tap if you trust this link." w:history="1">
        <w:r w:rsidRPr="00D436D6">
          <w:rPr>
            <w:rStyle w:val="Hyperlink"/>
            <w:sz w:val="24"/>
            <w:szCs w:val="24"/>
          </w:rPr>
          <w:t>The Conservative Rebel Interviews</w:t>
        </w:r>
      </w:hyperlink>
      <w:r w:rsidRPr="00D436D6">
        <w:rPr>
          <w:sz w:val="24"/>
          <w:szCs w:val="24"/>
        </w:rPr>
        <w:t> (1 item; oral history covering Greenfield history)</w:t>
      </w:r>
    </w:p>
    <w:p w14:paraId="2EAECA68" w14:textId="77777777" w:rsidR="00DF4053" w:rsidRPr="00D436D6" w:rsidRDefault="00DF4053" w:rsidP="0085295A">
      <w:pPr>
        <w:widowControl/>
        <w:numPr>
          <w:ilvl w:val="0"/>
          <w:numId w:val="15"/>
        </w:numPr>
        <w:autoSpaceDE/>
        <w:autoSpaceDN/>
        <w:adjustRightInd/>
        <w:spacing w:after="160" w:line="278" w:lineRule="auto"/>
        <w:rPr>
          <w:sz w:val="24"/>
          <w:szCs w:val="24"/>
        </w:rPr>
      </w:pPr>
      <w:hyperlink r:id="rId28" w:tooltip="Original URL: https://www.digitalcommonwealth.org/collections/commonwealth:8049p3816. Click or tap if you trust this link." w:history="1">
        <w:r w:rsidRPr="00D436D6">
          <w:rPr>
            <w:rStyle w:val="Hyperlink"/>
            <w:sz w:val="24"/>
            <w:szCs w:val="24"/>
          </w:rPr>
          <w:t>GCC Oral History Interviews</w:t>
        </w:r>
      </w:hyperlink>
      <w:r w:rsidRPr="00D436D6">
        <w:rPr>
          <w:sz w:val="24"/>
          <w:szCs w:val="24"/>
        </w:rPr>
        <w:t> (5 items; oral histories with or from Greenfield Community College community members and students)</w:t>
      </w:r>
    </w:p>
    <w:p w14:paraId="0297C26A" w14:textId="77777777" w:rsidR="00DF4053" w:rsidRPr="00D436D6" w:rsidRDefault="00DF4053" w:rsidP="0085295A">
      <w:pPr>
        <w:widowControl/>
        <w:numPr>
          <w:ilvl w:val="0"/>
          <w:numId w:val="15"/>
        </w:numPr>
        <w:autoSpaceDE/>
        <w:autoSpaceDN/>
        <w:adjustRightInd/>
        <w:spacing w:after="160" w:line="278" w:lineRule="auto"/>
        <w:rPr>
          <w:sz w:val="24"/>
          <w:szCs w:val="24"/>
        </w:rPr>
      </w:pPr>
      <w:hyperlink r:id="rId29" w:tooltip="Original URL: https://www.digitalcommonwealth.org/collections/commonwealth:d217v829j. Click or tap if you trust this link." w:history="1">
        <w:r w:rsidRPr="00D436D6">
          <w:rPr>
            <w:rStyle w:val="Hyperlink"/>
            <w:sz w:val="24"/>
            <w:szCs w:val="24"/>
          </w:rPr>
          <w:t xml:space="preserve">Saul </w:t>
        </w:r>
        <w:proofErr w:type="spellStart"/>
        <w:r w:rsidRPr="00D436D6">
          <w:rPr>
            <w:rStyle w:val="Hyperlink"/>
            <w:sz w:val="24"/>
            <w:szCs w:val="24"/>
          </w:rPr>
          <w:t>Sherter</w:t>
        </w:r>
        <w:proofErr w:type="spellEnd"/>
        <w:r w:rsidRPr="00D436D6">
          <w:rPr>
            <w:rStyle w:val="Hyperlink"/>
            <w:sz w:val="24"/>
            <w:szCs w:val="24"/>
          </w:rPr>
          <w:t xml:space="preserve"> Greenfield Jewish Community Oral History Collection</w:t>
        </w:r>
      </w:hyperlink>
      <w:r w:rsidRPr="00D436D6">
        <w:rPr>
          <w:sz w:val="24"/>
          <w:szCs w:val="24"/>
        </w:rPr>
        <w:t> (4 items; oral history interviews with Jewish residents from the Greenfield area)</w:t>
      </w:r>
    </w:p>
    <w:p w14:paraId="130A0CB1" w14:textId="77777777" w:rsidR="00DF4053" w:rsidRPr="00D436D6" w:rsidRDefault="00DF4053" w:rsidP="00DF4053">
      <w:pPr>
        <w:rPr>
          <w:sz w:val="24"/>
          <w:szCs w:val="24"/>
        </w:rPr>
      </w:pPr>
      <w:r w:rsidRPr="00D436D6">
        <w:rPr>
          <w:sz w:val="24"/>
          <w:szCs w:val="24"/>
        </w:rPr>
        <w:t>Sturgis Library:</w:t>
      </w:r>
    </w:p>
    <w:p w14:paraId="03958DEA" w14:textId="77777777" w:rsidR="00DF4053" w:rsidRPr="00D436D6" w:rsidRDefault="00DF4053" w:rsidP="0085295A">
      <w:pPr>
        <w:widowControl/>
        <w:numPr>
          <w:ilvl w:val="0"/>
          <w:numId w:val="16"/>
        </w:numPr>
        <w:autoSpaceDE/>
        <w:autoSpaceDN/>
        <w:adjustRightInd/>
        <w:spacing w:after="160" w:line="278" w:lineRule="auto"/>
        <w:rPr>
          <w:sz w:val="24"/>
          <w:szCs w:val="24"/>
        </w:rPr>
      </w:pPr>
      <w:hyperlink r:id="rId30" w:tooltip="Original URL: https://www.digitalcommonwealth.org/collections/commonwealth:xs55vg857. Click or tap if you trust this link." w:history="1">
        <w:r w:rsidRPr="00D436D6">
          <w:rPr>
            <w:rStyle w:val="Hyperlink"/>
            <w:sz w:val="24"/>
            <w:szCs w:val="24"/>
          </w:rPr>
          <w:t>Barnstable Patriot</w:t>
        </w:r>
      </w:hyperlink>
      <w:r w:rsidRPr="00D436D6">
        <w:rPr>
          <w:sz w:val="24"/>
          <w:szCs w:val="24"/>
        </w:rPr>
        <w:t> (3,084 items; issues of the weekly newspaper from 1940-2017)</w:t>
      </w:r>
    </w:p>
    <w:p w14:paraId="1B72098D" w14:textId="77777777" w:rsidR="00DF4053" w:rsidRPr="00D436D6" w:rsidRDefault="00DF4053" w:rsidP="00DF4053">
      <w:pPr>
        <w:rPr>
          <w:sz w:val="24"/>
          <w:szCs w:val="24"/>
        </w:rPr>
      </w:pPr>
      <w:r w:rsidRPr="00D436D6">
        <w:rPr>
          <w:sz w:val="24"/>
          <w:szCs w:val="24"/>
        </w:rPr>
        <w:t>Watertown Free Public Library:</w:t>
      </w:r>
    </w:p>
    <w:p w14:paraId="00E51AE7" w14:textId="77777777" w:rsidR="00DF4053" w:rsidRPr="00D436D6" w:rsidRDefault="00DF4053" w:rsidP="0085295A">
      <w:pPr>
        <w:widowControl/>
        <w:numPr>
          <w:ilvl w:val="0"/>
          <w:numId w:val="17"/>
        </w:numPr>
        <w:autoSpaceDE/>
        <w:autoSpaceDN/>
        <w:adjustRightInd/>
        <w:spacing w:after="160" w:line="278" w:lineRule="auto"/>
        <w:rPr>
          <w:sz w:val="24"/>
          <w:szCs w:val="24"/>
        </w:rPr>
      </w:pPr>
      <w:hyperlink r:id="rId31" w:tooltip="Original URL: https://www.digitalcommonwealth.org/collections/commonwealth:dr26xz215. Click or tap if you trust this link." w:history="1">
        <w:r w:rsidRPr="00D436D6">
          <w:rPr>
            <w:rStyle w:val="Hyperlink"/>
            <w:sz w:val="24"/>
            <w:szCs w:val="24"/>
          </w:rPr>
          <w:t>Watertown Businesses</w:t>
        </w:r>
      </w:hyperlink>
      <w:r w:rsidRPr="00D436D6">
        <w:rPr>
          <w:sz w:val="24"/>
          <w:szCs w:val="24"/>
        </w:rPr>
        <w:t> (73 items; photographs of Watertown commercial buildings from 1820-1980)</w:t>
      </w:r>
    </w:p>
    <w:p w14:paraId="7045B7A1" w14:textId="77777777" w:rsidR="00DF4053" w:rsidRPr="00D436D6" w:rsidRDefault="00DF4053" w:rsidP="00DF4053">
      <w:pPr>
        <w:rPr>
          <w:sz w:val="24"/>
          <w:szCs w:val="24"/>
        </w:rPr>
      </w:pPr>
      <w:r w:rsidRPr="00D436D6">
        <w:rPr>
          <w:b/>
          <w:bCs/>
          <w:sz w:val="24"/>
          <w:szCs w:val="24"/>
        </w:rPr>
        <w:t>Harvested collections added:</w:t>
      </w:r>
    </w:p>
    <w:p w14:paraId="3DA27FAB" w14:textId="77777777" w:rsidR="00DF4053" w:rsidRPr="00D436D6" w:rsidRDefault="00DF4053" w:rsidP="0085295A">
      <w:pPr>
        <w:widowControl/>
        <w:numPr>
          <w:ilvl w:val="0"/>
          <w:numId w:val="18"/>
        </w:numPr>
        <w:autoSpaceDE/>
        <w:autoSpaceDN/>
        <w:adjustRightInd/>
        <w:spacing w:after="160" w:line="278" w:lineRule="auto"/>
        <w:rPr>
          <w:sz w:val="24"/>
          <w:szCs w:val="24"/>
        </w:rPr>
      </w:pPr>
      <w:hyperlink r:id="rId32" w:tooltip="Original URL: https://www.digitalcommonwealth.org/institutions/commonwealth:tm70qt67r. Click or tap if you trust this link." w:history="1">
        <w:r w:rsidRPr="00D436D6">
          <w:rPr>
            <w:rStyle w:val="Hyperlink"/>
            <w:sz w:val="24"/>
            <w:szCs w:val="24"/>
          </w:rPr>
          <w:t>Williams College</w:t>
        </w:r>
      </w:hyperlink>
      <w:r w:rsidRPr="00D436D6">
        <w:rPr>
          <w:sz w:val="24"/>
          <w:szCs w:val="24"/>
        </w:rPr>
        <w:t> (43 new collections, 9,524 new records)</w:t>
      </w:r>
    </w:p>
    <w:p w14:paraId="1E08A2F5" w14:textId="77777777" w:rsidR="00DF4053" w:rsidRPr="00D436D6" w:rsidRDefault="00DF4053" w:rsidP="00DF4053">
      <w:pPr>
        <w:rPr>
          <w:sz w:val="24"/>
          <w:szCs w:val="24"/>
        </w:rPr>
      </w:pPr>
    </w:p>
    <w:p w14:paraId="4C6050B1" w14:textId="77777777" w:rsidR="00DF4053" w:rsidRPr="00D436D6" w:rsidRDefault="00DF4053" w:rsidP="00DF4053">
      <w:pPr>
        <w:rPr>
          <w:sz w:val="24"/>
          <w:szCs w:val="24"/>
        </w:rPr>
      </w:pPr>
      <w:r w:rsidRPr="00D436D6">
        <w:rPr>
          <w:b/>
          <w:bCs/>
          <w:sz w:val="24"/>
          <w:szCs w:val="24"/>
        </w:rPr>
        <w:t>Stats:</w:t>
      </w:r>
    </w:p>
    <w:p w14:paraId="26047F47" w14:textId="77777777" w:rsidR="00DF4053" w:rsidRPr="00D436D6" w:rsidRDefault="00DF4053" w:rsidP="00DF4053">
      <w:pPr>
        <w:rPr>
          <w:sz w:val="24"/>
          <w:szCs w:val="24"/>
        </w:rPr>
      </w:pPr>
    </w:p>
    <w:p w14:paraId="15938CA1" w14:textId="77777777" w:rsidR="00DF4053" w:rsidRPr="00D436D6" w:rsidRDefault="00DF4053" w:rsidP="00DF4053">
      <w:pPr>
        <w:rPr>
          <w:sz w:val="24"/>
          <w:szCs w:val="24"/>
        </w:rPr>
      </w:pPr>
      <w:r w:rsidRPr="00D436D6">
        <w:rPr>
          <w:sz w:val="24"/>
          <w:szCs w:val="24"/>
        </w:rPr>
        <w:t>Total records: 1,425,545</w:t>
      </w:r>
    </w:p>
    <w:p w14:paraId="5886BB0D" w14:textId="77777777" w:rsidR="00DF4053" w:rsidRPr="00D436D6" w:rsidRDefault="00DF4053" w:rsidP="00DF4053">
      <w:pPr>
        <w:rPr>
          <w:sz w:val="24"/>
          <w:szCs w:val="24"/>
        </w:rPr>
      </w:pPr>
      <w:r w:rsidRPr="00D436D6">
        <w:rPr>
          <w:sz w:val="24"/>
          <w:szCs w:val="24"/>
        </w:rPr>
        <w:t>Hosted items: 727,591</w:t>
      </w:r>
    </w:p>
    <w:p w14:paraId="43C2D543" w14:textId="77777777" w:rsidR="00DF4053" w:rsidRPr="00D436D6" w:rsidRDefault="00DF4053" w:rsidP="00DF4053">
      <w:pPr>
        <w:rPr>
          <w:sz w:val="24"/>
          <w:szCs w:val="24"/>
        </w:rPr>
      </w:pPr>
      <w:r w:rsidRPr="00D436D6">
        <w:rPr>
          <w:sz w:val="24"/>
          <w:szCs w:val="24"/>
        </w:rPr>
        <w:t>Item views: 175,823</w:t>
      </w:r>
    </w:p>
    <w:p w14:paraId="247C48A1" w14:textId="77777777" w:rsidR="00DF4053" w:rsidRPr="00D436D6" w:rsidRDefault="00DF4053" w:rsidP="00DF4053">
      <w:pPr>
        <w:rPr>
          <w:sz w:val="24"/>
          <w:szCs w:val="24"/>
        </w:rPr>
      </w:pPr>
    </w:p>
    <w:p w14:paraId="4EFB016F" w14:textId="77777777" w:rsidR="00DF4053" w:rsidRDefault="00DF4053" w:rsidP="00DF4053">
      <w:pPr>
        <w:autoSpaceDE/>
        <w:autoSpaceDN/>
        <w:adjustRightInd/>
        <w:spacing w:after="160" w:line="278" w:lineRule="auto"/>
        <w:rPr>
          <w:sz w:val="24"/>
          <w:szCs w:val="24"/>
        </w:rPr>
      </w:pPr>
    </w:p>
    <w:p w14:paraId="0E72DAF7" w14:textId="77777777" w:rsidR="00DF4053" w:rsidRDefault="00DF4053" w:rsidP="00DF4053">
      <w:pPr>
        <w:rPr>
          <w:b/>
          <w:bCs/>
          <w:caps/>
          <w:sz w:val="24"/>
          <w:szCs w:val="24"/>
        </w:rPr>
      </w:pPr>
      <w:r w:rsidRPr="00314D83">
        <w:rPr>
          <w:b/>
          <w:bCs/>
          <w:caps/>
          <w:sz w:val="24"/>
          <w:szCs w:val="24"/>
        </w:rPr>
        <w:t xml:space="preserve">Quarterly Report from the </w:t>
      </w:r>
      <w:r>
        <w:rPr>
          <w:b/>
          <w:bCs/>
          <w:caps/>
          <w:sz w:val="24"/>
          <w:szCs w:val="24"/>
        </w:rPr>
        <w:t>Massachusetts Center for the Book</w:t>
      </w:r>
    </w:p>
    <w:p w14:paraId="6746EED3" w14:textId="77777777" w:rsidR="00DF4053" w:rsidRDefault="00DF4053" w:rsidP="00DF4053">
      <w:pPr>
        <w:rPr>
          <w:b/>
          <w:bCs/>
          <w:caps/>
          <w:sz w:val="24"/>
          <w:szCs w:val="24"/>
        </w:rPr>
      </w:pPr>
    </w:p>
    <w:p w14:paraId="2744FE3A" w14:textId="77777777" w:rsidR="00DF4053" w:rsidRPr="00253FEF" w:rsidRDefault="00DF4053" w:rsidP="00DF4053">
      <w:pPr>
        <w:rPr>
          <w:sz w:val="24"/>
          <w:szCs w:val="24"/>
        </w:rPr>
      </w:pPr>
      <w:r w:rsidRPr="00253FEF">
        <w:rPr>
          <w:sz w:val="24"/>
          <w:szCs w:val="24"/>
        </w:rPr>
        <w:t>As Mass Center for the Book’s twenty-fifth anniversary year draws to a close, we continue to take stock, measure impact, and pursue new partnerships. Through social media campaigns, in</w:t>
      </w:r>
      <w:proofErr w:type="gramStart"/>
      <w:r w:rsidRPr="00253FEF">
        <w:rPr>
          <w:sz w:val="24"/>
          <w:szCs w:val="24"/>
        </w:rPr>
        <w:t>- person</w:t>
      </w:r>
      <w:proofErr w:type="gramEnd"/>
      <w:r w:rsidRPr="00253FEF">
        <w:rPr>
          <w:sz w:val="24"/>
          <w:szCs w:val="24"/>
        </w:rPr>
        <w:t xml:space="preserve"> programming, and virtual initiatives, we celebrated this landmark year with readers across the state and introduced our organization to new audiences. MCB’s 25th Anniversary Bingo was promoted widely in Massachusetts and encouraged participants to get out into their communities, attend events, and explore libraries and bookstores near them. Mass Book Awards anniversary readings in Northampton and Salem featured winners from across the past quarter century of the program and highlighted the strengths of our community of writers and booklovers.</w:t>
      </w:r>
    </w:p>
    <w:p w14:paraId="1CD9CE4A" w14:textId="77777777" w:rsidR="00DF4053" w:rsidRDefault="00DF4053" w:rsidP="00DF4053">
      <w:pPr>
        <w:rPr>
          <w:b/>
          <w:bCs/>
          <w:caps/>
          <w:sz w:val="24"/>
          <w:szCs w:val="24"/>
        </w:rPr>
      </w:pPr>
    </w:p>
    <w:p w14:paraId="6ACBB0D7" w14:textId="77777777" w:rsidR="00DF4053" w:rsidRPr="00253FEF" w:rsidRDefault="00DF4053" w:rsidP="00DF4053">
      <w:pPr>
        <w:rPr>
          <w:b/>
          <w:bCs/>
          <w:sz w:val="24"/>
          <w:szCs w:val="24"/>
        </w:rPr>
      </w:pPr>
      <w:r w:rsidRPr="00253FEF">
        <w:rPr>
          <w:b/>
          <w:bCs/>
          <w:sz w:val="24"/>
          <w:szCs w:val="24"/>
        </w:rPr>
        <w:t>Massachusetts Book Awards</w:t>
      </w:r>
    </w:p>
    <w:p w14:paraId="234C1EA5" w14:textId="77777777" w:rsidR="00DF4053" w:rsidRDefault="00DF4053" w:rsidP="00DF4053">
      <w:pPr>
        <w:rPr>
          <w:sz w:val="24"/>
          <w:szCs w:val="24"/>
        </w:rPr>
      </w:pPr>
      <w:r w:rsidRPr="00253FEF">
        <w:rPr>
          <w:sz w:val="24"/>
          <w:szCs w:val="24"/>
        </w:rPr>
        <w:t>The 2025 Mass Book Awards ceremony will be held at the State House on October 7, with awards presented across seven categories—including fiction, nonfiction, poetry, picture book, middle grade/YA, and the new graphic novel and “notable contribution to publishing” awards. This year’s ceremony will be paired with a twenty-fifth anniversary celebration, with over twenty past award winners taking part in the festivities. The Mass Book Awards Speakers Bureau, now in its second season, opened for applications in September, with twelve of this year’s authors participating. Libraries are encouraged to apply to host an author program. (Mass Center for the Book covers honoraria and assists host organizations with promotion; the application for this cycle is open through October 24th.)</w:t>
      </w:r>
    </w:p>
    <w:p w14:paraId="3A406134" w14:textId="77777777" w:rsidR="00DF4053" w:rsidRDefault="00DF4053" w:rsidP="00DF4053">
      <w:pPr>
        <w:rPr>
          <w:b/>
          <w:bCs/>
          <w:caps/>
          <w:sz w:val="24"/>
          <w:szCs w:val="24"/>
        </w:rPr>
      </w:pPr>
    </w:p>
    <w:p w14:paraId="52DDE9BF" w14:textId="77777777" w:rsidR="00DF4053" w:rsidRPr="00253FEF" w:rsidRDefault="00DF4053" w:rsidP="00DF4053">
      <w:pPr>
        <w:rPr>
          <w:b/>
          <w:bCs/>
          <w:sz w:val="24"/>
          <w:szCs w:val="24"/>
        </w:rPr>
      </w:pPr>
      <w:r w:rsidRPr="00253FEF">
        <w:rPr>
          <w:b/>
          <w:bCs/>
          <w:i/>
          <w:iCs/>
          <w:sz w:val="24"/>
          <w:szCs w:val="24"/>
        </w:rPr>
        <w:t>PEEP and the Big Wide World</w:t>
      </w:r>
      <w:r w:rsidRPr="00253FEF">
        <w:rPr>
          <w:b/>
          <w:bCs/>
          <w:sz w:val="24"/>
          <w:szCs w:val="24"/>
        </w:rPr>
        <w:t xml:space="preserve"> Collaboration with GBH and MLS</w:t>
      </w:r>
    </w:p>
    <w:p w14:paraId="265D26C5" w14:textId="77777777" w:rsidR="00DF4053" w:rsidRPr="00253FEF" w:rsidRDefault="00DF4053" w:rsidP="00DF4053">
      <w:pPr>
        <w:rPr>
          <w:sz w:val="24"/>
          <w:szCs w:val="24"/>
        </w:rPr>
      </w:pPr>
      <w:r w:rsidRPr="00253FEF">
        <w:rPr>
          <w:sz w:val="24"/>
          <w:szCs w:val="24"/>
        </w:rPr>
        <w:lastRenderedPageBreak/>
        <w:t xml:space="preserve">Through a collaboration with GBH Kids and MLS, we were thrilled to distribute over 1500 English and Spanish-language book kits to 67 libraries across the Commonwealth. The kits have been put to good use in a range of community programs and </w:t>
      </w:r>
      <w:proofErr w:type="spellStart"/>
      <w:r w:rsidRPr="00253FEF">
        <w:rPr>
          <w:sz w:val="24"/>
          <w:szCs w:val="24"/>
        </w:rPr>
        <w:t>storytimes</w:t>
      </w:r>
      <w:proofErr w:type="spellEnd"/>
      <w:r w:rsidRPr="00253FEF">
        <w:rPr>
          <w:sz w:val="24"/>
          <w:szCs w:val="24"/>
        </w:rPr>
        <w:t xml:space="preserve"> and partners have expressed their appreciation. GBH is working on a new initiative to launch next summer around their Acoustic Rooster </w:t>
      </w:r>
      <w:proofErr w:type="gramStart"/>
      <w:r w:rsidRPr="00253FEF">
        <w:rPr>
          <w:sz w:val="24"/>
          <w:szCs w:val="24"/>
        </w:rPr>
        <w:t>series</w:t>
      </w:r>
      <w:proofErr w:type="gramEnd"/>
      <w:r w:rsidRPr="00253FEF">
        <w:rPr>
          <w:sz w:val="24"/>
          <w:szCs w:val="24"/>
        </w:rPr>
        <w:t xml:space="preserve"> and we look forward to partnering with them again in the future.</w:t>
      </w:r>
    </w:p>
    <w:p w14:paraId="5EA519FF" w14:textId="77777777" w:rsidR="00DF4053" w:rsidRDefault="00DF4053" w:rsidP="00DF4053">
      <w:pPr>
        <w:rPr>
          <w:b/>
          <w:bCs/>
          <w:caps/>
          <w:sz w:val="24"/>
          <w:szCs w:val="24"/>
        </w:rPr>
      </w:pPr>
    </w:p>
    <w:p w14:paraId="7EE341F2" w14:textId="77777777" w:rsidR="00DF4053" w:rsidRPr="00253FEF" w:rsidRDefault="00DF4053" w:rsidP="00DF4053">
      <w:pPr>
        <w:rPr>
          <w:b/>
          <w:bCs/>
          <w:sz w:val="24"/>
          <w:szCs w:val="24"/>
        </w:rPr>
      </w:pPr>
      <w:r w:rsidRPr="00253FEF">
        <w:rPr>
          <w:b/>
          <w:bCs/>
          <w:sz w:val="24"/>
          <w:szCs w:val="24"/>
        </w:rPr>
        <w:t>Great Reads MA Book Boxes</w:t>
      </w:r>
    </w:p>
    <w:p w14:paraId="6F65D9D9" w14:textId="77777777" w:rsidR="00DF4053" w:rsidRDefault="00DF4053" w:rsidP="00DF4053">
      <w:pPr>
        <w:rPr>
          <w:sz w:val="24"/>
          <w:szCs w:val="24"/>
        </w:rPr>
      </w:pPr>
      <w:r w:rsidRPr="00253FEF">
        <w:rPr>
          <w:sz w:val="24"/>
          <w:szCs w:val="24"/>
        </w:rPr>
        <w:t>On September 25 we held a virtual event with graphic novelist Joel Christian Gill, who adapted and illustrated Stamped from the Beginning: A Graphic History of Racist Ideas in America. Partner organizations across the state held live “watch parties”; attendees had the opportunity to ask Gill questions and learn more about the backstory behind this project. In all, twenty-seven public libraries, historical societies, community organizations, and museums were selected to participate in this year’s Great Reads MA initiative. Each partner received books to distribute to</w:t>
      </w:r>
      <w:r>
        <w:rPr>
          <w:sz w:val="24"/>
          <w:szCs w:val="24"/>
        </w:rPr>
        <w:t xml:space="preserve"> </w:t>
      </w:r>
      <w:r w:rsidRPr="00253FEF">
        <w:rPr>
          <w:sz w:val="24"/>
          <w:szCs w:val="24"/>
        </w:rPr>
        <w:t>participants, discussion and facilitators’ guides, and assets for use in intergenerational book groups.</w:t>
      </w:r>
    </w:p>
    <w:p w14:paraId="31633A44" w14:textId="77777777" w:rsidR="00DF4053" w:rsidRDefault="00DF4053" w:rsidP="00DF4053">
      <w:pPr>
        <w:rPr>
          <w:sz w:val="24"/>
          <w:szCs w:val="24"/>
        </w:rPr>
      </w:pPr>
    </w:p>
    <w:p w14:paraId="46BF13DA" w14:textId="77777777" w:rsidR="00DF4053" w:rsidRPr="00253FEF" w:rsidRDefault="00DF4053" w:rsidP="00DF4053">
      <w:pPr>
        <w:rPr>
          <w:b/>
          <w:bCs/>
          <w:sz w:val="24"/>
          <w:szCs w:val="24"/>
        </w:rPr>
      </w:pPr>
      <w:r w:rsidRPr="00253FEF">
        <w:rPr>
          <w:b/>
          <w:bCs/>
          <w:sz w:val="24"/>
          <w:szCs w:val="24"/>
        </w:rPr>
        <w:t>Letters About Literature</w:t>
      </w:r>
    </w:p>
    <w:p w14:paraId="2B69612C" w14:textId="77777777" w:rsidR="00DF4053" w:rsidRDefault="00DF4053" w:rsidP="00DF4053">
      <w:pPr>
        <w:rPr>
          <w:sz w:val="24"/>
          <w:szCs w:val="24"/>
        </w:rPr>
      </w:pPr>
      <w:r w:rsidRPr="00253FEF">
        <w:rPr>
          <w:sz w:val="24"/>
          <w:szCs w:val="24"/>
        </w:rPr>
        <w:t>In August, we launched new teaching materials and educator resources tied to Letters About Literature and repromoted the program to targeted lists—superintendents, 4th-12th grade English teachers across the four counties of Western Massachusetts, and English subject heads, literacy specialists, and creative writing teachers from across the state. The response has been heartening, with good feedback from superintendents and classroom teachers alike. Over the past few weeks, one-on-one meetings have been scheduled with schools interested in participating, an in-person information session was held, and we have contacted educators that used to participate in the program to collect feedback and invite them back. We also plan to promote the program at the Mass School Library Association conference this coming spring. We are open for submissions from October 1 through January 15.</w:t>
      </w:r>
    </w:p>
    <w:p w14:paraId="04C199B3" w14:textId="77777777" w:rsidR="00DF4053" w:rsidRPr="00253FEF" w:rsidRDefault="00DF4053" w:rsidP="00DF4053">
      <w:pPr>
        <w:rPr>
          <w:sz w:val="24"/>
          <w:szCs w:val="24"/>
        </w:rPr>
      </w:pPr>
    </w:p>
    <w:p w14:paraId="12320ACC" w14:textId="77777777" w:rsidR="00DF4053" w:rsidRPr="00253FEF" w:rsidRDefault="00DF4053" w:rsidP="00DF4053">
      <w:pPr>
        <w:rPr>
          <w:b/>
          <w:bCs/>
          <w:sz w:val="24"/>
          <w:szCs w:val="24"/>
        </w:rPr>
      </w:pPr>
      <w:r w:rsidRPr="00253FEF">
        <w:rPr>
          <w:b/>
          <w:bCs/>
          <w:sz w:val="24"/>
          <w:szCs w:val="24"/>
        </w:rPr>
        <w:t>Reading Challenge</w:t>
      </w:r>
    </w:p>
    <w:p w14:paraId="24D4F260" w14:textId="77777777" w:rsidR="00DF4053" w:rsidRPr="00253FEF" w:rsidRDefault="00DF4053" w:rsidP="00DF4053">
      <w:pPr>
        <w:rPr>
          <w:sz w:val="24"/>
          <w:szCs w:val="24"/>
        </w:rPr>
      </w:pPr>
      <w:r w:rsidRPr="00253FEF">
        <w:rPr>
          <w:sz w:val="24"/>
          <w:szCs w:val="24"/>
        </w:rPr>
        <w:t>We are starting to develop materials for the 2026 Adult Reading Challenge. We currently have over 200 libraries and bookstores partnering with us on this initiative and are interested in expanding the program further into senior centers and correctional facilities. This fall, staff are meeting with participants and program staff at senior centers (some of which already run the Reading Challenge and some that don’t yet) to gather feedback and determine how to best adapt the program for Massachusetts elders.</w:t>
      </w:r>
    </w:p>
    <w:p w14:paraId="1863248B" w14:textId="77777777" w:rsidR="00DF4053" w:rsidRDefault="00DF4053" w:rsidP="00DF4053">
      <w:pPr>
        <w:rPr>
          <w:sz w:val="24"/>
          <w:szCs w:val="24"/>
        </w:rPr>
      </w:pPr>
    </w:p>
    <w:p w14:paraId="2E7DAFE7" w14:textId="77777777" w:rsidR="00DF4053" w:rsidRPr="00253FEF" w:rsidRDefault="00DF4053" w:rsidP="00DF4053">
      <w:pPr>
        <w:rPr>
          <w:b/>
          <w:bCs/>
          <w:sz w:val="24"/>
          <w:szCs w:val="24"/>
          <w:u w:val="single"/>
        </w:rPr>
      </w:pPr>
      <w:r w:rsidRPr="00253FEF">
        <w:rPr>
          <w:b/>
          <w:bCs/>
          <w:sz w:val="24"/>
          <w:szCs w:val="24"/>
          <w:u w:val="single"/>
        </w:rPr>
        <w:t>Upcoming Events/Activities</w:t>
      </w:r>
    </w:p>
    <w:p w14:paraId="26D20EBB" w14:textId="77777777" w:rsidR="00DF4053" w:rsidRPr="00253FEF" w:rsidRDefault="00DF4053" w:rsidP="00DF4053">
      <w:pPr>
        <w:rPr>
          <w:sz w:val="24"/>
          <w:szCs w:val="24"/>
        </w:rPr>
      </w:pPr>
    </w:p>
    <w:p w14:paraId="638BDF4B" w14:textId="77777777" w:rsidR="00DF4053" w:rsidRPr="00253FEF" w:rsidRDefault="00DF4053" w:rsidP="00DF4053">
      <w:pPr>
        <w:rPr>
          <w:b/>
          <w:bCs/>
          <w:sz w:val="24"/>
          <w:szCs w:val="24"/>
        </w:rPr>
      </w:pPr>
      <w:r w:rsidRPr="00253FEF">
        <w:rPr>
          <w:b/>
          <w:bCs/>
          <w:sz w:val="24"/>
          <w:szCs w:val="24"/>
        </w:rPr>
        <w:t>October</w:t>
      </w:r>
    </w:p>
    <w:p w14:paraId="08022567" w14:textId="77777777" w:rsidR="00DF4053" w:rsidRPr="00253FEF" w:rsidRDefault="00DF4053" w:rsidP="00DF4053">
      <w:pPr>
        <w:rPr>
          <w:sz w:val="24"/>
          <w:szCs w:val="24"/>
        </w:rPr>
      </w:pPr>
      <w:r w:rsidRPr="00253FEF">
        <w:rPr>
          <w:sz w:val="24"/>
          <w:szCs w:val="24"/>
        </w:rPr>
        <w:t xml:space="preserve">Massachusetts Book Awards Ceremony, Massachusetts State House, October 7, </w:t>
      </w:r>
      <w:proofErr w:type="gramStart"/>
      <w:r w:rsidRPr="00253FEF">
        <w:rPr>
          <w:sz w:val="24"/>
          <w:szCs w:val="24"/>
        </w:rPr>
        <w:t>2025</w:t>
      </w:r>
      <w:proofErr w:type="gramEnd"/>
      <w:r w:rsidRPr="00253FEF">
        <w:rPr>
          <w:sz w:val="24"/>
          <w:szCs w:val="24"/>
        </w:rPr>
        <w:t xml:space="preserve"> at 1pm</w:t>
      </w:r>
    </w:p>
    <w:p w14:paraId="55619C23" w14:textId="77777777" w:rsidR="00DF4053" w:rsidRDefault="00DF4053" w:rsidP="00DF4053">
      <w:pPr>
        <w:rPr>
          <w:sz w:val="24"/>
          <w:szCs w:val="24"/>
        </w:rPr>
      </w:pPr>
    </w:p>
    <w:p w14:paraId="1CAFBBA4" w14:textId="77777777" w:rsidR="00DF4053" w:rsidRPr="00253FEF" w:rsidRDefault="00DF4053" w:rsidP="00DF4053">
      <w:pPr>
        <w:rPr>
          <w:sz w:val="24"/>
          <w:szCs w:val="24"/>
        </w:rPr>
      </w:pPr>
      <w:r w:rsidRPr="00253FEF">
        <w:rPr>
          <w:sz w:val="24"/>
          <w:szCs w:val="24"/>
        </w:rPr>
        <w:t xml:space="preserve">Banned Books Week Family Activism event, in partnership with High Five Books and Authors Against Book Bans, October 10, </w:t>
      </w:r>
      <w:proofErr w:type="gramStart"/>
      <w:r w:rsidRPr="00253FEF">
        <w:rPr>
          <w:sz w:val="24"/>
          <w:szCs w:val="24"/>
        </w:rPr>
        <w:t>2025</w:t>
      </w:r>
      <w:proofErr w:type="gramEnd"/>
      <w:r w:rsidRPr="00253FEF">
        <w:rPr>
          <w:sz w:val="24"/>
          <w:szCs w:val="24"/>
        </w:rPr>
        <w:t xml:space="preserve"> at 5:30pm</w:t>
      </w:r>
    </w:p>
    <w:p w14:paraId="1CBE3CA6" w14:textId="77777777" w:rsidR="00DF4053" w:rsidRPr="00253FEF" w:rsidRDefault="00DF4053" w:rsidP="00DF4053">
      <w:pPr>
        <w:rPr>
          <w:sz w:val="24"/>
          <w:szCs w:val="24"/>
        </w:rPr>
      </w:pPr>
    </w:p>
    <w:p w14:paraId="49297D60" w14:textId="77777777" w:rsidR="00DF4053" w:rsidRPr="00253FEF" w:rsidRDefault="00DF4053" w:rsidP="00DF4053">
      <w:pPr>
        <w:rPr>
          <w:sz w:val="24"/>
          <w:szCs w:val="24"/>
        </w:rPr>
      </w:pPr>
      <w:r w:rsidRPr="00253FEF">
        <w:rPr>
          <w:sz w:val="24"/>
          <w:szCs w:val="24"/>
        </w:rPr>
        <w:t xml:space="preserve">Boston Book Festival </w:t>
      </w:r>
      <w:proofErr w:type="gramStart"/>
      <w:r w:rsidRPr="00253FEF">
        <w:rPr>
          <w:sz w:val="24"/>
          <w:szCs w:val="24"/>
        </w:rPr>
        <w:t>exhibitor</w:t>
      </w:r>
      <w:proofErr w:type="gramEnd"/>
      <w:r w:rsidRPr="00253FEF">
        <w:rPr>
          <w:sz w:val="24"/>
          <w:szCs w:val="24"/>
        </w:rPr>
        <w:t>, Copley Square, October 25, 2025</w:t>
      </w:r>
    </w:p>
    <w:p w14:paraId="57BBBA3E" w14:textId="77777777" w:rsidR="00DF4053" w:rsidRDefault="00DF4053" w:rsidP="00DF4053">
      <w:pPr>
        <w:rPr>
          <w:sz w:val="24"/>
          <w:szCs w:val="24"/>
        </w:rPr>
      </w:pPr>
    </w:p>
    <w:p w14:paraId="57E4CBB7" w14:textId="77777777" w:rsidR="00DF4053" w:rsidRPr="00253FEF" w:rsidRDefault="00DF4053" w:rsidP="00DF4053">
      <w:pPr>
        <w:rPr>
          <w:sz w:val="24"/>
          <w:szCs w:val="24"/>
        </w:rPr>
      </w:pPr>
      <w:r w:rsidRPr="00253FEF">
        <w:rPr>
          <w:sz w:val="24"/>
          <w:szCs w:val="24"/>
        </w:rPr>
        <w:lastRenderedPageBreak/>
        <w:t xml:space="preserve">New England Library Association panel discussion, “Engaging with the Center for the Book Network.” October 27, </w:t>
      </w:r>
      <w:proofErr w:type="gramStart"/>
      <w:r w:rsidRPr="00253FEF">
        <w:rPr>
          <w:sz w:val="24"/>
          <w:szCs w:val="24"/>
        </w:rPr>
        <w:t>2025</w:t>
      </w:r>
      <w:proofErr w:type="gramEnd"/>
      <w:r w:rsidRPr="00253FEF">
        <w:rPr>
          <w:sz w:val="24"/>
          <w:szCs w:val="24"/>
        </w:rPr>
        <w:t xml:space="preserve"> at 12pm.</w:t>
      </w:r>
    </w:p>
    <w:p w14:paraId="7F681A98" w14:textId="77777777" w:rsidR="00DF4053" w:rsidRDefault="00DF4053" w:rsidP="00DF4053">
      <w:pPr>
        <w:rPr>
          <w:sz w:val="24"/>
          <w:szCs w:val="24"/>
        </w:rPr>
      </w:pPr>
    </w:p>
    <w:p w14:paraId="57D147BB" w14:textId="77777777" w:rsidR="00DF4053" w:rsidRPr="00253FEF" w:rsidRDefault="00DF4053" w:rsidP="00DF4053">
      <w:pPr>
        <w:rPr>
          <w:b/>
          <w:bCs/>
          <w:sz w:val="24"/>
          <w:szCs w:val="24"/>
        </w:rPr>
      </w:pPr>
      <w:r w:rsidRPr="00253FEF">
        <w:rPr>
          <w:b/>
          <w:bCs/>
          <w:sz w:val="24"/>
          <w:szCs w:val="24"/>
        </w:rPr>
        <w:t>November</w:t>
      </w:r>
    </w:p>
    <w:p w14:paraId="12B9BD5C" w14:textId="77777777" w:rsidR="00DF4053" w:rsidRPr="00253FEF" w:rsidRDefault="00DF4053" w:rsidP="00DF4053">
      <w:pPr>
        <w:rPr>
          <w:sz w:val="24"/>
          <w:szCs w:val="24"/>
        </w:rPr>
      </w:pPr>
      <w:r w:rsidRPr="00253FEF">
        <w:rPr>
          <w:sz w:val="24"/>
          <w:szCs w:val="24"/>
        </w:rPr>
        <w:t xml:space="preserve">“A Night of Readings Celebrating 25 Years of the Mass Book Awards,” Northampton Center for the Arts, November 5, </w:t>
      </w:r>
      <w:proofErr w:type="gramStart"/>
      <w:r w:rsidRPr="00253FEF">
        <w:rPr>
          <w:sz w:val="24"/>
          <w:szCs w:val="24"/>
        </w:rPr>
        <w:t>2025</w:t>
      </w:r>
      <w:proofErr w:type="gramEnd"/>
      <w:r w:rsidRPr="00253FEF">
        <w:rPr>
          <w:sz w:val="24"/>
          <w:szCs w:val="24"/>
        </w:rPr>
        <w:t xml:space="preserve"> at 6pm</w:t>
      </w:r>
    </w:p>
    <w:p w14:paraId="7AA21F87" w14:textId="77777777" w:rsidR="00DF4053" w:rsidRPr="00253FEF" w:rsidRDefault="00DF4053" w:rsidP="00DF4053">
      <w:pPr>
        <w:rPr>
          <w:sz w:val="24"/>
          <w:szCs w:val="24"/>
        </w:rPr>
      </w:pPr>
    </w:p>
    <w:p w14:paraId="38A06538" w14:textId="77777777" w:rsidR="00DF4053" w:rsidRPr="00253FEF" w:rsidRDefault="00DF4053" w:rsidP="00DF4053">
      <w:pPr>
        <w:rPr>
          <w:b/>
          <w:bCs/>
          <w:sz w:val="24"/>
          <w:szCs w:val="24"/>
        </w:rPr>
      </w:pPr>
      <w:r w:rsidRPr="00253FEF">
        <w:rPr>
          <w:b/>
          <w:bCs/>
          <w:sz w:val="24"/>
          <w:szCs w:val="24"/>
        </w:rPr>
        <w:t>December</w:t>
      </w:r>
    </w:p>
    <w:p w14:paraId="7C57F3D3" w14:textId="77777777" w:rsidR="00DF4053" w:rsidRPr="00253FEF" w:rsidRDefault="00DF4053" w:rsidP="00DF4053">
      <w:pPr>
        <w:rPr>
          <w:sz w:val="24"/>
          <w:szCs w:val="24"/>
        </w:rPr>
      </w:pPr>
      <w:r w:rsidRPr="00253FEF">
        <w:rPr>
          <w:sz w:val="24"/>
          <w:szCs w:val="24"/>
        </w:rPr>
        <w:t>Sponsored panel at the 2025 Massachusetts Independent Comics Expo, Boston University, December 6-7, 2025</w:t>
      </w:r>
    </w:p>
    <w:p w14:paraId="5531E7BA" w14:textId="77777777" w:rsidR="00DF4053" w:rsidRPr="00254815" w:rsidRDefault="00DF4053" w:rsidP="00DF4053">
      <w:pPr>
        <w:widowControl/>
        <w:autoSpaceDE/>
        <w:autoSpaceDN/>
        <w:adjustRightInd/>
        <w:spacing w:line="276" w:lineRule="auto"/>
        <w:rPr>
          <w:sz w:val="24"/>
          <w:szCs w:val="24"/>
        </w:rPr>
      </w:pPr>
    </w:p>
    <w:p w14:paraId="7693B0FF" w14:textId="77777777" w:rsidR="00DF4053" w:rsidRDefault="00DF4053" w:rsidP="00DF4053">
      <w:pPr>
        <w:jc w:val="both"/>
        <w:rPr>
          <w:b/>
          <w:sz w:val="24"/>
          <w:szCs w:val="24"/>
        </w:rPr>
      </w:pPr>
      <w:r>
        <w:rPr>
          <w:b/>
          <w:sz w:val="24"/>
          <w:szCs w:val="24"/>
        </w:rPr>
        <w:t>Unfinished Business and General Orders</w:t>
      </w:r>
    </w:p>
    <w:p w14:paraId="1AFA0C18" w14:textId="77777777" w:rsidR="00DF4053" w:rsidRDefault="00DF4053" w:rsidP="00DF4053">
      <w:pPr>
        <w:jc w:val="both"/>
        <w:rPr>
          <w:b/>
          <w:sz w:val="24"/>
          <w:szCs w:val="24"/>
        </w:rPr>
      </w:pPr>
    </w:p>
    <w:p w14:paraId="05AEA61A" w14:textId="77777777" w:rsidR="00DF4053" w:rsidRDefault="00DF4053" w:rsidP="00DF4053">
      <w:pPr>
        <w:jc w:val="both"/>
        <w:rPr>
          <w:b/>
          <w:sz w:val="24"/>
          <w:szCs w:val="24"/>
        </w:rPr>
      </w:pPr>
      <w:r w:rsidRPr="00AF44FB">
        <w:rPr>
          <w:b/>
          <w:sz w:val="24"/>
          <w:szCs w:val="24"/>
        </w:rPr>
        <w:t>PUBLIC COMMENT</w:t>
      </w:r>
    </w:p>
    <w:p w14:paraId="1826DB76" w14:textId="77777777" w:rsidR="00DF4053" w:rsidRDefault="00DF4053" w:rsidP="00DF4053">
      <w:pPr>
        <w:jc w:val="both"/>
        <w:rPr>
          <w:b/>
          <w:sz w:val="24"/>
          <w:szCs w:val="24"/>
        </w:rPr>
      </w:pPr>
    </w:p>
    <w:p w14:paraId="25BDF132" w14:textId="77777777" w:rsidR="00DF4053" w:rsidRDefault="00DF4053" w:rsidP="00DF4053">
      <w:pPr>
        <w:rPr>
          <w:sz w:val="24"/>
          <w:szCs w:val="24"/>
        </w:rPr>
      </w:pPr>
      <w:r w:rsidRPr="001D3900">
        <w:rPr>
          <w:sz w:val="24"/>
          <w:szCs w:val="24"/>
        </w:rPr>
        <w:t>Deborah</w:t>
      </w:r>
      <w:r>
        <w:rPr>
          <w:sz w:val="24"/>
          <w:szCs w:val="24"/>
        </w:rPr>
        <w:t xml:space="preserve"> </w:t>
      </w:r>
      <w:r w:rsidRPr="001D3900">
        <w:rPr>
          <w:sz w:val="24"/>
          <w:szCs w:val="24"/>
        </w:rPr>
        <w:t>Lang</w:t>
      </w:r>
      <w:r>
        <w:rPr>
          <w:sz w:val="24"/>
          <w:szCs w:val="24"/>
        </w:rPr>
        <w:t xml:space="preserve"> </w:t>
      </w:r>
      <w:r w:rsidRPr="001D3900">
        <w:rPr>
          <w:sz w:val="24"/>
          <w:szCs w:val="24"/>
        </w:rPr>
        <w:t>Froggatt,</w:t>
      </w:r>
      <w:r>
        <w:rPr>
          <w:sz w:val="24"/>
          <w:szCs w:val="24"/>
        </w:rPr>
        <w:t xml:space="preserve"> </w:t>
      </w:r>
      <w:r w:rsidRPr="001D3900">
        <w:rPr>
          <w:sz w:val="24"/>
          <w:szCs w:val="24"/>
        </w:rPr>
        <w:t>Outreach</w:t>
      </w:r>
      <w:r>
        <w:rPr>
          <w:sz w:val="24"/>
          <w:szCs w:val="24"/>
        </w:rPr>
        <w:t xml:space="preserve"> </w:t>
      </w:r>
      <w:r w:rsidRPr="001D3900">
        <w:rPr>
          <w:sz w:val="24"/>
          <w:szCs w:val="24"/>
        </w:rPr>
        <w:t>Director</w:t>
      </w:r>
      <w:r>
        <w:rPr>
          <w:sz w:val="24"/>
          <w:szCs w:val="24"/>
        </w:rPr>
        <w:t xml:space="preserve"> gave an update about the school libraries.</w:t>
      </w:r>
    </w:p>
    <w:p w14:paraId="02DACEE7" w14:textId="77777777" w:rsidR="00DF4053" w:rsidRPr="001D3900" w:rsidRDefault="00DF4053" w:rsidP="0085295A">
      <w:pPr>
        <w:pStyle w:val="ListParagraph"/>
        <w:numPr>
          <w:ilvl w:val="0"/>
          <w:numId w:val="21"/>
        </w:numPr>
        <w:rPr>
          <w:sz w:val="24"/>
          <w:szCs w:val="24"/>
        </w:rPr>
      </w:pPr>
      <w:r w:rsidRPr="001D3900">
        <w:rPr>
          <w:sz w:val="24"/>
          <w:szCs w:val="24"/>
        </w:rPr>
        <w:t xml:space="preserve">MSLA Call to Action School Library Standards Bill </w:t>
      </w:r>
      <w:hyperlink r:id="rId33" w:history="1">
        <w:r w:rsidRPr="001D3900">
          <w:rPr>
            <w:rStyle w:val="Hyperlink"/>
            <w:sz w:val="24"/>
            <w:szCs w:val="24"/>
          </w:rPr>
          <w:t>H</w:t>
        </w:r>
      </w:hyperlink>
      <w:r w:rsidRPr="001D3900">
        <w:rPr>
          <w:sz w:val="24"/>
          <w:szCs w:val="24"/>
        </w:rPr>
        <w:t>.</w:t>
      </w:r>
      <w:proofErr w:type="gramStart"/>
      <w:r w:rsidRPr="001D3900">
        <w:rPr>
          <w:sz w:val="24"/>
          <w:szCs w:val="24"/>
        </w:rPr>
        <w:t>4207  &amp;</w:t>
      </w:r>
      <w:proofErr w:type="gramEnd"/>
      <w:r w:rsidRPr="001D3900">
        <w:rPr>
          <w:sz w:val="24"/>
          <w:szCs w:val="24"/>
        </w:rPr>
        <w:t xml:space="preserve"> </w:t>
      </w:r>
      <w:hyperlink r:id="rId34" w:history="1">
        <w:r w:rsidRPr="001D3900">
          <w:rPr>
            <w:rStyle w:val="Hyperlink"/>
            <w:sz w:val="24"/>
            <w:szCs w:val="24"/>
          </w:rPr>
          <w:t>S.428</w:t>
        </w:r>
      </w:hyperlink>
      <w:r w:rsidRPr="001D3900">
        <w:rPr>
          <w:sz w:val="24"/>
          <w:szCs w:val="24"/>
        </w:rPr>
        <w:t>.    </w:t>
      </w:r>
    </w:p>
    <w:p w14:paraId="1F402F30" w14:textId="77777777" w:rsidR="00DF4053" w:rsidRPr="001D3900" w:rsidRDefault="00DF4053" w:rsidP="0085295A">
      <w:pPr>
        <w:pStyle w:val="ListParagraph"/>
        <w:widowControl/>
        <w:numPr>
          <w:ilvl w:val="0"/>
          <w:numId w:val="19"/>
        </w:numPr>
        <w:autoSpaceDE/>
        <w:autoSpaceDN/>
        <w:adjustRightInd/>
        <w:spacing w:after="160" w:line="278" w:lineRule="auto"/>
        <w:contextualSpacing/>
        <w:rPr>
          <w:sz w:val="24"/>
          <w:szCs w:val="24"/>
        </w:rPr>
      </w:pPr>
      <w:r w:rsidRPr="001D3900">
        <w:rPr>
          <w:sz w:val="24"/>
          <w:szCs w:val="24"/>
        </w:rPr>
        <w:t xml:space="preserve">Beacon Hill - 9/23/25: Meeting with Rep. Ken Gordon, Sen. Pavel Payano &amp; Soumia </w:t>
      </w:r>
      <w:proofErr w:type="spellStart"/>
      <w:r w:rsidRPr="001D3900">
        <w:rPr>
          <w:sz w:val="24"/>
          <w:szCs w:val="24"/>
        </w:rPr>
        <w:t>Aitelhaj</w:t>
      </w:r>
      <w:proofErr w:type="spellEnd"/>
      <w:r w:rsidRPr="001D3900">
        <w:rPr>
          <w:sz w:val="24"/>
          <w:szCs w:val="24"/>
        </w:rPr>
        <w:t xml:space="preserve"> (Sen. Oliveira’s Aide)</w:t>
      </w:r>
    </w:p>
    <w:p w14:paraId="7C5F11EA" w14:textId="77777777" w:rsidR="00DF4053" w:rsidRPr="001D3900" w:rsidRDefault="00DF4053" w:rsidP="0085295A">
      <w:pPr>
        <w:pStyle w:val="ListParagraph"/>
        <w:widowControl/>
        <w:numPr>
          <w:ilvl w:val="0"/>
          <w:numId w:val="19"/>
        </w:numPr>
        <w:autoSpaceDE/>
        <w:autoSpaceDN/>
        <w:adjustRightInd/>
        <w:spacing w:after="160" w:line="278" w:lineRule="auto"/>
        <w:contextualSpacing/>
        <w:rPr>
          <w:sz w:val="24"/>
          <w:szCs w:val="24"/>
        </w:rPr>
      </w:pPr>
      <w:r w:rsidRPr="001D3900">
        <w:rPr>
          <w:sz w:val="24"/>
          <w:szCs w:val="24"/>
        </w:rPr>
        <w:t>Discussed Freedom to Read and eBook Bills; new to Payano’s Leg. Asst.  </w:t>
      </w:r>
    </w:p>
    <w:p w14:paraId="663F27CE" w14:textId="77777777" w:rsidR="00DF4053" w:rsidRPr="001D3900" w:rsidRDefault="00DF4053" w:rsidP="0085295A">
      <w:pPr>
        <w:pStyle w:val="ListParagraph"/>
        <w:widowControl/>
        <w:numPr>
          <w:ilvl w:val="0"/>
          <w:numId w:val="19"/>
        </w:numPr>
        <w:autoSpaceDE/>
        <w:autoSpaceDN/>
        <w:adjustRightInd/>
        <w:spacing w:after="160" w:line="278" w:lineRule="auto"/>
        <w:contextualSpacing/>
        <w:rPr>
          <w:sz w:val="24"/>
          <w:szCs w:val="24"/>
        </w:rPr>
      </w:pPr>
      <w:r w:rsidRPr="001D3900">
        <w:rPr>
          <w:sz w:val="24"/>
          <w:szCs w:val="24"/>
        </w:rPr>
        <w:t>MA Teachers Association (NTA affiliate) and Boston Teachers Union (AFT affiliate) supporting School Library Standards Bill. </w:t>
      </w:r>
    </w:p>
    <w:p w14:paraId="1FE6F5F6" w14:textId="77777777" w:rsidR="00DF4053" w:rsidRPr="001D3900" w:rsidRDefault="00DF4053" w:rsidP="0085295A">
      <w:pPr>
        <w:pStyle w:val="ListParagraph"/>
        <w:widowControl/>
        <w:numPr>
          <w:ilvl w:val="0"/>
          <w:numId w:val="19"/>
        </w:numPr>
        <w:autoSpaceDE/>
        <w:autoSpaceDN/>
        <w:adjustRightInd/>
        <w:spacing w:after="160" w:line="278" w:lineRule="auto"/>
        <w:contextualSpacing/>
        <w:rPr>
          <w:sz w:val="24"/>
          <w:szCs w:val="24"/>
        </w:rPr>
      </w:pPr>
      <w:r w:rsidRPr="001D3900">
        <w:rPr>
          <w:sz w:val="24"/>
          <w:szCs w:val="24"/>
        </w:rPr>
        <w:t>Hearing set for Tuesday, November 12 at 11. </w:t>
      </w:r>
    </w:p>
    <w:p w14:paraId="7A7695F6" w14:textId="77777777" w:rsidR="00DF4053" w:rsidRPr="001D3900" w:rsidRDefault="00DF4053" w:rsidP="0085295A">
      <w:pPr>
        <w:pStyle w:val="ListParagraph"/>
        <w:widowControl/>
        <w:numPr>
          <w:ilvl w:val="0"/>
          <w:numId w:val="19"/>
        </w:numPr>
        <w:autoSpaceDE/>
        <w:autoSpaceDN/>
        <w:adjustRightInd/>
        <w:spacing w:after="160" w:line="278" w:lineRule="auto"/>
        <w:contextualSpacing/>
        <w:rPr>
          <w:sz w:val="24"/>
          <w:szCs w:val="24"/>
        </w:rPr>
      </w:pPr>
      <w:r w:rsidRPr="001D3900">
        <w:rPr>
          <w:sz w:val="24"/>
          <w:szCs w:val="24"/>
        </w:rPr>
        <w:t xml:space="preserve">10/1/25: Freedom to Read Letter </w:t>
      </w:r>
      <w:proofErr w:type="gramStart"/>
      <w:r w:rsidRPr="001D3900">
        <w:rPr>
          <w:sz w:val="24"/>
          <w:szCs w:val="24"/>
        </w:rPr>
        <w:t>to  Senate</w:t>
      </w:r>
      <w:proofErr w:type="gramEnd"/>
      <w:r w:rsidRPr="001D3900">
        <w:rPr>
          <w:sz w:val="24"/>
          <w:szCs w:val="24"/>
        </w:rPr>
        <w:t xml:space="preserve"> Ways &amp; Means Chair Michael Rodrigues, General Counsel Aaron </w:t>
      </w:r>
      <w:proofErr w:type="gramStart"/>
      <w:r w:rsidRPr="001D3900">
        <w:rPr>
          <w:sz w:val="24"/>
          <w:szCs w:val="24"/>
        </w:rPr>
        <w:t>Carty,  and</w:t>
      </w:r>
      <w:proofErr w:type="gramEnd"/>
      <w:r w:rsidRPr="001D3900">
        <w:rPr>
          <w:sz w:val="24"/>
          <w:szCs w:val="24"/>
        </w:rPr>
        <w:t xml:space="preserve"> Associate Counsel Andrew DeFalco</w:t>
      </w:r>
    </w:p>
    <w:p w14:paraId="3263F607" w14:textId="77777777" w:rsidR="00DF4053" w:rsidRPr="001D3900" w:rsidRDefault="00DF4053" w:rsidP="0085295A">
      <w:pPr>
        <w:pStyle w:val="ListParagraph"/>
        <w:widowControl/>
        <w:numPr>
          <w:ilvl w:val="0"/>
          <w:numId w:val="19"/>
        </w:numPr>
        <w:autoSpaceDE/>
        <w:autoSpaceDN/>
        <w:adjustRightInd/>
        <w:spacing w:after="160" w:line="278" w:lineRule="auto"/>
        <w:contextualSpacing/>
        <w:rPr>
          <w:sz w:val="24"/>
          <w:szCs w:val="24"/>
        </w:rPr>
      </w:pPr>
      <w:r w:rsidRPr="001D3900">
        <w:rPr>
          <w:sz w:val="24"/>
          <w:szCs w:val="24"/>
        </w:rPr>
        <w:t>Met with Senator Rodrigues' Associate Council</w:t>
      </w:r>
    </w:p>
    <w:p w14:paraId="3FE24788" w14:textId="77777777" w:rsidR="00DF4053" w:rsidRPr="001D3900" w:rsidRDefault="00DF4053" w:rsidP="0085295A">
      <w:pPr>
        <w:pStyle w:val="ListParagraph"/>
        <w:widowControl/>
        <w:numPr>
          <w:ilvl w:val="0"/>
          <w:numId w:val="21"/>
        </w:numPr>
        <w:autoSpaceDE/>
        <w:autoSpaceDN/>
        <w:adjustRightInd/>
        <w:spacing w:after="160" w:line="278" w:lineRule="auto"/>
        <w:contextualSpacing/>
        <w:rPr>
          <w:sz w:val="24"/>
          <w:szCs w:val="24"/>
        </w:rPr>
      </w:pPr>
      <w:hyperlink r:id="rId35" w:history="1">
        <w:r w:rsidRPr="001D3900">
          <w:rPr>
            <w:rStyle w:val="Hyperlink"/>
            <w:sz w:val="24"/>
            <w:szCs w:val="24"/>
          </w:rPr>
          <w:t>Bay State Banner School Library Article</w:t>
        </w:r>
      </w:hyperlink>
      <w:r w:rsidRPr="001D3900">
        <w:rPr>
          <w:sz w:val="24"/>
          <w:szCs w:val="24"/>
        </w:rPr>
        <w:t xml:space="preserve"> - sent to Joint Committee Education of Education</w:t>
      </w:r>
    </w:p>
    <w:p w14:paraId="66DEEFD7" w14:textId="77777777" w:rsidR="00DF4053" w:rsidRPr="001D3900" w:rsidRDefault="00DF4053" w:rsidP="0085295A">
      <w:pPr>
        <w:pStyle w:val="ListParagraph"/>
        <w:widowControl/>
        <w:numPr>
          <w:ilvl w:val="0"/>
          <w:numId w:val="21"/>
        </w:numPr>
        <w:autoSpaceDE/>
        <w:autoSpaceDN/>
        <w:adjustRightInd/>
        <w:spacing w:after="160" w:line="278" w:lineRule="auto"/>
        <w:contextualSpacing/>
        <w:rPr>
          <w:sz w:val="24"/>
          <w:szCs w:val="24"/>
        </w:rPr>
      </w:pPr>
      <w:proofErr w:type="spellStart"/>
      <w:r w:rsidRPr="001D3900">
        <w:rPr>
          <w:sz w:val="24"/>
          <w:szCs w:val="24"/>
        </w:rPr>
        <w:t>EveryLibrary</w:t>
      </w:r>
      <w:proofErr w:type="spellEnd"/>
      <w:r w:rsidRPr="001D3900">
        <w:rPr>
          <w:sz w:val="24"/>
          <w:szCs w:val="24"/>
        </w:rPr>
        <w:t xml:space="preserve"> to send out News Blasts for people to contact their legislators; one with Banner article and one re. MTA and BTU </w:t>
      </w:r>
      <w:proofErr w:type="gramStart"/>
      <w:r w:rsidRPr="001D3900">
        <w:rPr>
          <w:sz w:val="24"/>
          <w:szCs w:val="24"/>
        </w:rPr>
        <w:t>support for</w:t>
      </w:r>
      <w:proofErr w:type="gramEnd"/>
      <w:r w:rsidRPr="001D3900">
        <w:rPr>
          <w:sz w:val="24"/>
          <w:szCs w:val="24"/>
        </w:rPr>
        <w:t xml:space="preserve"> Standards Bill. </w:t>
      </w:r>
    </w:p>
    <w:p w14:paraId="11A3F73B" w14:textId="77777777" w:rsidR="00DF4053" w:rsidRPr="001D3900" w:rsidRDefault="00DF4053" w:rsidP="0085295A">
      <w:pPr>
        <w:pStyle w:val="ListParagraph"/>
        <w:widowControl/>
        <w:numPr>
          <w:ilvl w:val="0"/>
          <w:numId w:val="21"/>
        </w:numPr>
        <w:autoSpaceDE/>
        <w:autoSpaceDN/>
        <w:adjustRightInd/>
        <w:spacing w:after="160" w:line="278" w:lineRule="auto"/>
        <w:contextualSpacing/>
        <w:rPr>
          <w:sz w:val="24"/>
          <w:szCs w:val="24"/>
        </w:rPr>
      </w:pPr>
      <w:proofErr w:type="gramStart"/>
      <w:r w:rsidRPr="001D3900">
        <w:rPr>
          <w:sz w:val="24"/>
          <w:szCs w:val="24"/>
        </w:rPr>
        <w:t>DESE  Update</w:t>
      </w:r>
      <w:proofErr w:type="gramEnd"/>
    </w:p>
    <w:p w14:paraId="5A504A07" w14:textId="77777777" w:rsidR="00DF4053" w:rsidRPr="001D3900" w:rsidRDefault="00DF4053" w:rsidP="0085295A">
      <w:pPr>
        <w:pStyle w:val="ListParagraph"/>
        <w:widowControl/>
        <w:numPr>
          <w:ilvl w:val="0"/>
          <w:numId w:val="20"/>
        </w:numPr>
        <w:autoSpaceDE/>
        <w:autoSpaceDN/>
        <w:adjustRightInd/>
        <w:spacing w:after="160" w:line="278" w:lineRule="auto"/>
        <w:ind w:left="1440"/>
        <w:contextualSpacing/>
        <w:rPr>
          <w:sz w:val="24"/>
          <w:szCs w:val="24"/>
        </w:rPr>
      </w:pPr>
      <w:r w:rsidRPr="001D3900">
        <w:rPr>
          <w:sz w:val="24"/>
          <w:szCs w:val="24"/>
        </w:rPr>
        <w:t>MSLA DESE School Library Teacher Eval. Pilot Meeting </w:t>
      </w:r>
    </w:p>
    <w:p w14:paraId="5534E634" w14:textId="77777777" w:rsidR="00DF4053" w:rsidRPr="001D3900" w:rsidRDefault="00DF4053" w:rsidP="0085295A">
      <w:pPr>
        <w:pStyle w:val="ListParagraph"/>
        <w:widowControl/>
        <w:numPr>
          <w:ilvl w:val="0"/>
          <w:numId w:val="20"/>
        </w:numPr>
        <w:autoSpaceDE/>
        <w:autoSpaceDN/>
        <w:adjustRightInd/>
        <w:spacing w:after="160" w:line="278" w:lineRule="auto"/>
        <w:ind w:left="1440"/>
        <w:contextualSpacing/>
        <w:rPr>
          <w:sz w:val="24"/>
          <w:szCs w:val="24"/>
        </w:rPr>
      </w:pPr>
      <w:r w:rsidRPr="001D3900">
        <w:rPr>
          <w:sz w:val="24"/>
          <w:szCs w:val="24"/>
        </w:rPr>
        <w:t xml:space="preserve">DESE Commissioner Meeting 10/2/25 </w:t>
      </w:r>
      <w:hyperlink r:id="rId36" w:history="1">
        <w:r w:rsidRPr="001D3900">
          <w:rPr>
            <w:rStyle w:val="Hyperlink"/>
            <w:sz w:val="24"/>
            <w:szCs w:val="24"/>
          </w:rPr>
          <w:t>Literacy Launch Institute Fellows</w:t>
        </w:r>
      </w:hyperlink>
    </w:p>
    <w:p w14:paraId="697035CD" w14:textId="77777777" w:rsidR="00DF4053" w:rsidRPr="001D3900" w:rsidRDefault="00DF4053" w:rsidP="0085295A">
      <w:pPr>
        <w:pStyle w:val="ListParagraph"/>
        <w:widowControl/>
        <w:numPr>
          <w:ilvl w:val="0"/>
          <w:numId w:val="20"/>
        </w:numPr>
        <w:autoSpaceDE/>
        <w:autoSpaceDN/>
        <w:adjustRightInd/>
        <w:spacing w:after="160" w:line="278" w:lineRule="auto"/>
        <w:ind w:left="1440"/>
        <w:contextualSpacing/>
        <w:rPr>
          <w:sz w:val="24"/>
          <w:szCs w:val="24"/>
        </w:rPr>
      </w:pPr>
      <w:hyperlink r:id="rId37" w:history="1">
        <w:r w:rsidRPr="001D3900">
          <w:rPr>
            <w:rStyle w:val="Hyperlink"/>
            <w:sz w:val="24"/>
            <w:szCs w:val="24"/>
          </w:rPr>
          <w:t>Commissioner Pedro Martinez</w:t>
        </w:r>
      </w:hyperlink>
      <w:r w:rsidRPr="001D3900">
        <w:rPr>
          <w:sz w:val="24"/>
          <w:szCs w:val="24"/>
        </w:rPr>
        <w:t xml:space="preserve"> (MTA Statement)</w:t>
      </w:r>
    </w:p>
    <w:p w14:paraId="10CCDC4E" w14:textId="77777777" w:rsidR="00DF4053" w:rsidRPr="001D3900" w:rsidRDefault="00DF4053" w:rsidP="0085295A">
      <w:pPr>
        <w:pStyle w:val="ListParagraph"/>
        <w:widowControl/>
        <w:numPr>
          <w:ilvl w:val="0"/>
          <w:numId w:val="20"/>
        </w:numPr>
        <w:autoSpaceDE/>
        <w:autoSpaceDN/>
        <w:adjustRightInd/>
        <w:spacing w:after="160" w:line="278" w:lineRule="auto"/>
        <w:ind w:left="1800"/>
        <w:contextualSpacing/>
        <w:rPr>
          <w:sz w:val="24"/>
          <w:szCs w:val="24"/>
        </w:rPr>
      </w:pPr>
      <w:r w:rsidRPr="001D3900">
        <w:rPr>
          <w:sz w:val="24"/>
          <w:szCs w:val="24"/>
        </w:rPr>
        <w:t>Shared Legislation - responded that supports libraries, but can’t write or testify in support of S.428/H.4207Shared new DESE MSLA School Library Teacher Eval Rubric &amp; MSLA’s capability to offer PDPs</w:t>
      </w:r>
    </w:p>
    <w:p w14:paraId="1E2C6638" w14:textId="77777777" w:rsidR="00DF4053" w:rsidRPr="001D3900" w:rsidRDefault="00DF4053" w:rsidP="0085295A">
      <w:pPr>
        <w:pStyle w:val="ListParagraph"/>
        <w:widowControl/>
        <w:numPr>
          <w:ilvl w:val="0"/>
          <w:numId w:val="20"/>
        </w:numPr>
        <w:autoSpaceDE/>
        <w:autoSpaceDN/>
        <w:adjustRightInd/>
        <w:spacing w:after="160" w:line="278" w:lineRule="auto"/>
        <w:ind w:left="1800"/>
        <w:contextualSpacing/>
        <w:rPr>
          <w:sz w:val="24"/>
          <w:szCs w:val="24"/>
        </w:rPr>
      </w:pPr>
      <w:r w:rsidRPr="001D3900">
        <w:rPr>
          <w:sz w:val="24"/>
          <w:szCs w:val="24"/>
        </w:rPr>
        <w:t>Asked for MSLA rep to serve on DESE Digital Literacy Advisory Board</w:t>
      </w:r>
    </w:p>
    <w:p w14:paraId="285A2991" w14:textId="77777777" w:rsidR="00DF4053" w:rsidRPr="001D3900" w:rsidRDefault="00DF4053" w:rsidP="0085295A">
      <w:pPr>
        <w:pStyle w:val="ListParagraph"/>
        <w:widowControl/>
        <w:numPr>
          <w:ilvl w:val="0"/>
          <w:numId w:val="20"/>
        </w:numPr>
        <w:autoSpaceDE/>
        <w:autoSpaceDN/>
        <w:adjustRightInd/>
        <w:spacing w:after="160" w:line="278" w:lineRule="auto"/>
        <w:ind w:left="1800"/>
        <w:contextualSpacing/>
        <w:rPr>
          <w:sz w:val="24"/>
          <w:szCs w:val="24"/>
        </w:rPr>
      </w:pPr>
      <w:r w:rsidRPr="001D3900">
        <w:rPr>
          <w:sz w:val="24"/>
          <w:szCs w:val="24"/>
        </w:rPr>
        <w:t>Asked for designated School Library Content Specialist</w:t>
      </w:r>
    </w:p>
    <w:p w14:paraId="25F9747F" w14:textId="77777777" w:rsidR="00DF4053" w:rsidRPr="001D3900" w:rsidRDefault="00DF4053" w:rsidP="0085295A">
      <w:pPr>
        <w:pStyle w:val="ListParagraph"/>
        <w:widowControl/>
        <w:numPr>
          <w:ilvl w:val="0"/>
          <w:numId w:val="21"/>
        </w:numPr>
        <w:autoSpaceDE/>
        <w:autoSpaceDN/>
        <w:adjustRightInd/>
        <w:spacing w:after="160" w:line="278" w:lineRule="auto"/>
        <w:contextualSpacing/>
        <w:rPr>
          <w:sz w:val="24"/>
          <w:szCs w:val="24"/>
        </w:rPr>
      </w:pPr>
      <w:r w:rsidRPr="001D3900">
        <w:rPr>
          <w:sz w:val="24"/>
          <w:szCs w:val="24"/>
        </w:rPr>
        <w:t xml:space="preserve">AASL in St. Louis 10.17 - </w:t>
      </w:r>
      <w:proofErr w:type="gramStart"/>
      <w:r w:rsidRPr="001D3900">
        <w:rPr>
          <w:sz w:val="24"/>
          <w:szCs w:val="24"/>
        </w:rPr>
        <w:t>10.20.25  MSLA</w:t>
      </w:r>
      <w:proofErr w:type="gramEnd"/>
      <w:r w:rsidRPr="001D3900">
        <w:rPr>
          <w:sz w:val="24"/>
          <w:szCs w:val="24"/>
        </w:rPr>
        <w:t xml:space="preserve"> receiving Chapter of the Year Award. </w:t>
      </w:r>
    </w:p>
    <w:p w14:paraId="6DF6F74A" w14:textId="77777777" w:rsidR="00DF4053" w:rsidRDefault="00DF4053" w:rsidP="00DF4053">
      <w:pPr>
        <w:jc w:val="both"/>
        <w:rPr>
          <w:b/>
          <w:sz w:val="24"/>
          <w:szCs w:val="24"/>
        </w:rPr>
      </w:pPr>
    </w:p>
    <w:p w14:paraId="3679B2D7" w14:textId="77777777" w:rsidR="00DF4053" w:rsidRPr="00314D83" w:rsidRDefault="00DF4053" w:rsidP="00DF4053">
      <w:pPr>
        <w:jc w:val="both"/>
        <w:rPr>
          <w:bCs/>
          <w:sz w:val="24"/>
          <w:szCs w:val="24"/>
        </w:rPr>
      </w:pPr>
    </w:p>
    <w:p w14:paraId="75CEBDBD" w14:textId="77777777" w:rsidR="00DF4053" w:rsidRPr="00D4336B" w:rsidRDefault="00DF4053" w:rsidP="00DF4053">
      <w:pPr>
        <w:jc w:val="both"/>
        <w:rPr>
          <w:b/>
          <w:sz w:val="24"/>
          <w:szCs w:val="24"/>
        </w:rPr>
      </w:pPr>
      <w:r w:rsidRPr="00D4336B">
        <w:rPr>
          <w:b/>
          <w:sz w:val="24"/>
          <w:szCs w:val="24"/>
        </w:rPr>
        <w:t>OLD BUSINESS</w:t>
      </w:r>
    </w:p>
    <w:p w14:paraId="1752017C" w14:textId="77777777" w:rsidR="00DF4053" w:rsidRDefault="00DF4053" w:rsidP="00DF4053">
      <w:pPr>
        <w:pStyle w:val="NoSpacing"/>
        <w:rPr>
          <w:rFonts w:ascii="Times New Roman" w:hAnsi="Times New Roman"/>
          <w:b/>
          <w:sz w:val="24"/>
          <w:szCs w:val="24"/>
        </w:rPr>
      </w:pPr>
    </w:p>
    <w:p w14:paraId="400FB568" w14:textId="77777777" w:rsidR="00DF4053" w:rsidRPr="00D4336B" w:rsidRDefault="00DF4053" w:rsidP="00DF4053">
      <w:pPr>
        <w:pStyle w:val="NoSpacing"/>
        <w:rPr>
          <w:rFonts w:ascii="Times New Roman" w:hAnsi="Times New Roman"/>
          <w:sz w:val="24"/>
          <w:szCs w:val="24"/>
        </w:rPr>
      </w:pPr>
      <w:r w:rsidRPr="00D4336B">
        <w:rPr>
          <w:rFonts w:ascii="Times New Roman" w:hAnsi="Times New Roman"/>
          <w:b/>
          <w:sz w:val="24"/>
          <w:szCs w:val="24"/>
        </w:rPr>
        <w:t>ADJOURNMENT</w:t>
      </w:r>
    </w:p>
    <w:p w14:paraId="35AF3BEF" w14:textId="77777777" w:rsidR="00DF4053" w:rsidRPr="00D4336B" w:rsidRDefault="00DF4053" w:rsidP="00DF4053">
      <w:pPr>
        <w:rPr>
          <w:sz w:val="24"/>
          <w:szCs w:val="24"/>
        </w:rPr>
      </w:pPr>
    </w:p>
    <w:p w14:paraId="1E9B21E8" w14:textId="77777777" w:rsidR="00DF4053" w:rsidRDefault="00DF4053" w:rsidP="00DF4053">
      <w:pPr>
        <w:rPr>
          <w:sz w:val="24"/>
          <w:szCs w:val="24"/>
        </w:rPr>
      </w:pPr>
      <w:r w:rsidRPr="00D4336B">
        <w:rPr>
          <w:sz w:val="24"/>
          <w:szCs w:val="24"/>
        </w:rPr>
        <w:t xml:space="preserve">The meeting adjourned at </w:t>
      </w:r>
      <w:r>
        <w:rPr>
          <w:sz w:val="24"/>
          <w:szCs w:val="24"/>
        </w:rPr>
        <w:t>1:02 PM</w:t>
      </w:r>
    </w:p>
    <w:p w14:paraId="40709234" w14:textId="77777777" w:rsidR="00DF4053" w:rsidRDefault="00DF4053" w:rsidP="00DF4053">
      <w:pPr>
        <w:rPr>
          <w:sz w:val="24"/>
          <w:szCs w:val="24"/>
        </w:rPr>
      </w:pPr>
    </w:p>
    <w:p w14:paraId="39A5B553" w14:textId="77777777" w:rsidR="00DF4053" w:rsidRPr="00B816B9" w:rsidRDefault="00DF4053" w:rsidP="00DF4053">
      <w:pPr>
        <w:rPr>
          <w:b/>
          <w:bCs/>
          <w:sz w:val="24"/>
          <w:szCs w:val="24"/>
        </w:rPr>
      </w:pPr>
    </w:p>
    <w:p w14:paraId="626F91D2" w14:textId="77777777" w:rsidR="00DE53E1" w:rsidRDefault="00DE53E1" w:rsidP="00DE53E1">
      <w:pPr>
        <w:rPr>
          <w:sz w:val="24"/>
          <w:szCs w:val="24"/>
        </w:rPr>
      </w:pPr>
    </w:p>
    <w:p w14:paraId="6D3A2065" w14:textId="77777777" w:rsidR="00DE53E1" w:rsidRPr="00B816B9" w:rsidRDefault="00DE53E1" w:rsidP="00DE53E1">
      <w:pPr>
        <w:rPr>
          <w:b/>
          <w:bCs/>
          <w:sz w:val="24"/>
          <w:szCs w:val="24"/>
        </w:rPr>
      </w:pPr>
    </w:p>
    <w:p w14:paraId="28CCC648" w14:textId="63A50A70" w:rsidR="00247307" w:rsidRPr="00247307" w:rsidRDefault="00247307" w:rsidP="00247307">
      <w:pPr>
        <w:rPr>
          <w:b/>
          <w:bCs/>
          <w:sz w:val="24"/>
          <w:szCs w:val="24"/>
        </w:rPr>
      </w:pPr>
      <w:r w:rsidRPr="00247307">
        <w:rPr>
          <w:b/>
          <w:bCs/>
          <w:noProof/>
          <w:sz w:val="24"/>
          <w:szCs w:val="24"/>
        </w:rPr>
        <w:drawing>
          <wp:inline distT="0" distB="0" distL="0" distR="0" wp14:anchorId="33DFB919" wp14:editId="6B8AEAE8">
            <wp:extent cx="2987040" cy="982980"/>
            <wp:effectExtent l="0" t="0" r="3810" b="7620"/>
            <wp:docPr id="71518416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84162" name="Picture 2" descr="A close-up of a logo&#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87040" cy="982980"/>
                    </a:xfrm>
                    <a:prstGeom prst="rect">
                      <a:avLst/>
                    </a:prstGeom>
                    <a:noFill/>
                    <a:ln>
                      <a:noFill/>
                    </a:ln>
                  </pic:spPr>
                </pic:pic>
              </a:graphicData>
            </a:graphic>
          </wp:inline>
        </w:drawing>
      </w:r>
    </w:p>
    <w:p w14:paraId="1D7A5ED7" w14:textId="77777777" w:rsidR="002472D9" w:rsidRPr="00B816B9" w:rsidRDefault="002472D9" w:rsidP="002472D9">
      <w:pPr>
        <w:rPr>
          <w:b/>
          <w:bCs/>
          <w:sz w:val="24"/>
          <w:szCs w:val="24"/>
        </w:rPr>
      </w:pPr>
    </w:p>
    <w:p w14:paraId="7A952DC0" w14:textId="77777777" w:rsidR="002472D9" w:rsidRPr="00D4336B" w:rsidRDefault="002472D9" w:rsidP="002472D9">
      <w:pPr>
        <w:jc w:val="both"/>
        <w:outlineLvl w:val="0"/>
        <w:rPr>
          <w:sz w:val="24"/>
          <w:szCs w:val="24"/>
        </w:rPr>
      </w:pPr>
      <w:r>
        <w:rPr>
          <w:sz w:val="24"/>
          <w:szCs w:val="24"/>
        </w:rPr>
        <w:t>Joyce Linehan</w:t>
      </w:r>
    </w:p>
    <w:p w14:paraId="1AAADDB0" w14:textId="77777777" w:rsidR="00B74BAF" w:rsidRPr="00D4336B" w:rsidRDefault="00B74BAF" w:rsidP="00B74BAF">
      <w:pPr>
        <w:jc w:val="both"/>
        <w:rPr>
          <w:sz w:val="24"/>
          <w:szCs w:val="24"/>
        </w:rPr>
      </w:pPr>
      <w:r w:rsidRPr="00D4336B">
        <w:rPr>
          <w:sz w:val="24"/>
          <w:szCs w:val="24"/>
        </w:rPr>
        <w:t>Secret</w:t>
      </w:r>
      <w:bookmarkEnd w:id="0"/>
      <w:r w:rsidRPr="00D4336B">
        <w:rPr>
          <w:sz w:val="24"/>
          <w:szCs w:val="24"/>
        </w:rPr>
        <w:t>a</w:t>
      </w:r>
      <w:bookmarkEnd w:id="1"/>
      <w:r w:rsidRPr="00D4336B">
        <w:rPr>
          <w:sz w:val="24"/>
          <w:szCs w:val="24"/>
        </w:rPr>
        <w:t>ry</w:t>
      </w:r>
    </w:p>
    <w:sectPr w:rsidR="00B74BAF" w:rsidRPr="00D4336B" w:rsidSect="00C34517">
      <w:headerReference w:type="default" r:id="rId39"/>
      <w:footerReference w:type="default" r:id="rId40"/>
      <w:headerReference w:type="first" r:id="rId41"/>
      <w:footerReference w:type="first" r:id="rId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149F" w14:textId="77777777" w:rsidR="0085295A" w:rsidRDefault="0085295A" w:rsidP="00C34517">
      <w:r>
        <w:separator/>
      </w:r>
    </w:p>
  </w:endnote>
  <w:endnote w:type="continuationSeparator" w:id="0">
    <w:p w14:paraId="7F765182" w14:textId="77777777" w:rsidR="0085295A" w:rsidRDefault="0085295A"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E99B" w14:textId="77777777" w:rsidR="0085295A" w:rsidRDefault="0085295A" w:rsidP="00C34517">
      <w:r>
        <w:separator/>
      </w:r>
    </w:p>
  </w:footnote>
  <w:footnote w:type="continuationSeparator" w:id="0">
    <w:p w14:paraId="2E2F5A1A" w14:textId="77777777" w:rsidR="0085295A" w:rsidRDefault="0085295A"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7B1AA2B8" w:rsidR="00C34517" w:rsidRDefault="00DF4053" w:rsidP="00C34517">
    <w:pPr>
      <w:pStyle w:val="Header"/>
      <w:jc w:val="right"/>
    </w:pPr>
    <w:r>
      <w:t>10/9</w:t>
    </w:r>
    <w:r w:rsidR="0005236C">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5903A350">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Massachusetts Libraries 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 Board of Library Commissioners&#10;mass.gov/mbl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32CC0"/>
    <w:multiLevelType w:val="hybridMultilevel"/>
    <w:tmpl w:val="AD7E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F2643"/>
    <w:multiLevelType w:val="multilevel"/>
    <w:tmpl w:val="3FE8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0D077099"/>
    <w:multiLevelType w:val="hybridMultilevel"/>
    <w:tmpl w:val="5830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06D00"/>
    <w:multiLevelType w:val="hybridMultilevel"/>
    <w:tmpl w:val="26BE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A7CDC"/>
    <w:multiLevelType w:val="multilevel"/>
    <w:tmpl w:val="92AE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0727F7"/>
    <w:multiLevelType w:val="hybridMultilevel"/>
    <w:tmpl w:val="DA42A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44255B"/>
    <w:multiLevelType w:val="multilevel"/>
    <w:tmpl w:val="85E0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7F68BE"/>
    <w:multiLevelType w:val="hybridMultilevel"/>
    <w:tmpl w:val="3B96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07F04"/>
    <w:multiLevelType w:val="multilevel"/>
    <w:tmpl w:val="0AB4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E40986"/>
    <w:multiLevelType w:val="hybridMultilevel"/>
    <w:tmpl w:val="936A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23DA0"/>
    <w:multiLevelType w:val="multilevel"/>
    <w:tmpl w:val="D8F0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F81A36"/>
    <w:multiLevelType w:val="hybridMultilevel"/>
    <w:tmpl w:val="910E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B0065"/>
    <w:multiLevelType w:val="hybridMultilevel"/>
    <w:tmpl w:val="E85CC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F0770"/>
    <w:multiLevelType w:val="multilevel"/>
    <w:tmpl w:val="E9DE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8B2A77"/>
    <w:multiLevelType w:val="hybridMultilevel"/>
    <w:tmpl w:val="A3E6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7E55"/>
    <w:multiLevelType w:val="hybridMultilevel"/>
    <w:tmpl w:val="C588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F54E6"/>
    <w:multiLevelType w:val="multilevel"/>
    <w:tmpl w:val="8F3A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A53626"/>
    <w:multiLevelType w:val="hybridMultilevel"/>
    <w:tmpl w:val="383A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C02BA"/>
    <w:multiLevelType w:val="multilevel"/>
    <w:tmpl w:val="74824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6787562">
    <w:abstractNumId w:val="3"/>
  </w:num>
  <w:num w:numId="2" w16cid:durableId="1906332740">
    <w:abstractNumId w:val="0"/>
  </w:num>
  <w:num w:numId="3" w16cid:durableId="1206258635">
    <w:abstractNumId w:val="9"/>
  </w:num>
  <w:num w:numId="4" w16cid:durableId="670567824">
    <w:abstractNumId w:val="1"/>
  </w:num>
  <w:num w:numId="5" w16cid:durableId="1718049443">
    <w:abstractNumId w:val="19"/>
  </w:num>
  <w:num w:numId="6" w16cid:durableId="1234698636">
    <w:abstractNumId w:val="4"/>
  </w:num>
  <w:num w:numId="7" w16cid:durableId="352459427">
    <w:abstractNumId w:val="5"/>
  </w:num>
  <w:num w:numId="8" w16cid:durableId="247272441">
    <w:abstractNumId w:val="16"/>
  </w:num>
  <w:num w:numId="9" w16cid:durableId="511577947">
    <w:abstractNumId w:val="20"/>
  </w:num>
  <w:num w:numId="10" w16cid:durableId="351415036">
    <w:abstractNumId w:val="13"/>
  </w:num>
  <w:num w:numId="11" w16cid:durableId="299917183">
    <w:abstractNumId w:val="17"/>
  </w:num>
  <w:num w:numId="12" w16cid:durableId="1283725630">
    <w:abstractNumId w:val="18"/>
  </w:num>
  <w:num w:numId="13" w16cid:durableId="50615801">
    <w:abstractNumId w:val="6"/>
  </w:num>
  <w:num w:numId="14" w16cid:durableId="670134898">
    <w:abstractNumId w:val="2"/>
  </w:num>
  <w:num w:numId="15" w16cid:durableId="442574061">
    <w:abstractNumId w:val="10"/>
  </w:num>
  <w:num w:numId="16" w16cid:durableId="1880504764">
    <w:abstractNumId w:val="15"/>
  </w:num>
  <w:num w:numId="17" w16cid:durableId="200485111">
    <w:abstractNumId w:val="8"/>
  </w:num>
  <w:num w:numId="18" w16cid:durableId="1420371963">
    <w:abstractNumId w:val="12"/>
  </w:num>
  <w:num w:numId="19" w16cid:durableId="2035962869">
    <w:abstractNumId w:val="7"/>
  </w:num>
  <w:num w:numId="20" w16cid:durableId="1580670312">
    <w:abstractNumId w:val="11"/>
  </w:num>
  <w:num w:numId="21" w16cid:durableId="158387949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05236C"/>
    <w:rsid w:val="00175ABB"/>
    <w:rsid w:val="0018048C"/>
    <w:rsid w:val="001A3898"/>
    <w:rsid w:val="001D501B"/>
    <w:rsid w:val="001F2E5E"/>
    <w:rsid w:val="002305AF"/>
    <w:rsid w:val="002472D9"/>
    <w:rsid w:val="00247307"/>
    <w:rsid w:val="002558F5"/>
    <w:rsid w:val="002629D5"/>
    <w:rsid w:val="00265AC3"/>
    <w:rsid w:val="00272D7C"/>
    <w:rsid w:val="002800BB"/>
    <w:rsid w:val="002C5A1E"/>
    <w:rsid w:val="002C6BC9"/>
    <w:rsid w:val="00322500"/>
    <w:rsid w:val="003566A5"/>
    <w:rsid w:val="004219ED"/>
    <w:rsid w:val="004374A7"/>
    <w:rsid w:val="004646CE"/>
    <w:rsid w:val="005179CE"/>
    <w:rsid w:val="00526CF8"/>
    <w:rsid w:val="00531772"/>
    <w:rsid w:val="005B3E9D"/>
    <w:rsid w:val="00640B35"/>
    <w:rsid w:val="00676F36"/>
    <w:rsid w:val="00735F29"/>
    <w:rsid w:val="007B5BDD"/>
    <w:rsid w:val="0085295A"/>
    <w:rsid w:val="008B6EDB"/>
    <w:rsid w:val="009226E9"/>
    <w:rsid w:val="00952DAF"/>
    <w:rsid w:val="00980422"/>
    <w:rsid w:val="009C02D5"/>
    <w:rsid w:val="00A20E89"/>
    <w:rsid w:val="00AC0627"/>
    <w:rsid w:val="00B64B2C"/>
    <w:rsid w:val="00B74BAF"/>
    <w:rsid w:val="00C06216"/>
    <w:rsid w:val="00C34517"/>
    <w:rsid w:val="00C9762D"/>
    <w:rsid w:val="00CB2EB7"/>
    <w:rsid w:val="00D82A46"/>
    <w:rsid w:val="00DE53E1"/>
    <w:rsid w:val="00DF4053"/>
    <w:rsid w:val="00DF71FC"/>
    <w:rsid w:val="00E5386A"/>
    <w:rsid w:val="00E55D48"/>
    <w:rsid w:val="00E9687B"/>
    <w:rsid w:val="00EA1795"/>
    <w:rsid w:val="00F56431"/>
    <w:rsid w:val="00F758B2"/>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paragraph" w:styleId="Heading4">
    <w:name w:val="heading 4"/>
    <w:basedOn w:val="Normal"/>
    <w:next w:val="Normal"/>
    <w:link w:val="Heading4Char"/>
    <w:semiHidden/>
    <w:unhideWhenUsed/>
    <w:qFormat/>
    <w:rsid w:val="000523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character" w:customStyle="1" w:styleId="Heading4Char">
    <w:name w:val="Heading 4 Char"/>
    <w:basedOn w:val="DefaultParagraphFont"/>
    <w:link w:val="Heading4"/>
    <w:semiHidden/>
    <w:rsid w:val="0005236C"/>
    <w:rPr>
      <w:rFonts w:asciiTheme="majorHAnsi" w:eastAsiaTheme="majorEastAsia" w:hAnsiTheme="majorHAnsi" w:cstheme="majorBidi"/>
      <w:i/>
      <w:iCs/>
      <w:color w:val="2F5496" w:themeColor="accent1" w:themeShade="BF"/>
      <w:kern w:val="0"/>
      <w:sz w:val="20"/>
      <w:szCs w:val="20"/>
      <w14:ligatures w14:val="none"/>
    </w:rPr>
  </w:style>
  <w:style w:type="paragraph" w:customStyle="1" w:styleId="xxmsonormal0">
    <w:name w:val="x_x_msonormal"/>
    <w:basedOn w:val="Normal"/>
    <w:rsid w:val="0005236C"/>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5236C"/>
    <w:rPr>
      <w:sz w:val="16"/>
      <w:szCs w:val="16"/>
    </w:rPr>
  </w:style>
  <w:style w:type="paragraph" w:styleId="CommentText">
    <w:name w:val="annotation text"/>
    <w:basedOn w:val="Normal"/>
    <w:link w:val="CommentTextChar"/>
    <w:uiPriority w:val="99"/>
    <w:unhideWhenUsed/>
    <w:rsid w:val="0005236C"/>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0523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blc.state.ma.us/news/news-releases/2025/nr251001.php" TargetMode="External"/><Relationship Id="rId18" Type="http://schemas.openxmlformats.org/officeDocument/2006/relationships/hyperlink" Target="https://mblc.state.ma.us/news/news-releases/2025/nr250520.php" TargetMode="External"/><Relationship Id="rId26" Type="http://schemas.openxmlformats.org/officeDocument/2006/relationships/hyperlink" Target="https://nam11.safelinks.protection.outlook.com/?url=https%3A%2F%2Fwww.digitalcommonwealth.org%2Fcollections%2Fcommonwealth%3A4t64q271z&amp;data=05%7C02%7Csjackson%40bpl.org%7C85f0fb1fafc64d929e9608de0108b217%7Cfa735c71d7954c01b0ae09fa7415b2b1%7C0%7C0%7C638949334062094743%7CUnknown%7CTWFpbGZsb3d8eyJFbXB0eU1hcGkiOnRydWUsIlYiOiIwLjAuMDAwMCIsIlAiOiJXaW4zMiIsIkFOIjoiTWFpbCIsIldUIjoyfQ%3D%3D%7C0%7C%7C%7C&amp;sdata=%2Fvwg%2BoI7oGQ8cGsKJ6QKy%2FCGmUn4hMrCK3wxkHQ98mA%3D&amp;reserved=0" TargetMode="External"/><Relationship Id="rId39" Type="http://schemas.openxmlformats.org/officeDocument/2006/relationships/header" Target="header1.xml"/><Relationship Id="rId21" Type="http://schemas.openxmlformats.org/officeDocument/2006/relationships/hyperlink" Target="https://nam11.safelinks.protection.outlook.com/?url=https%3A%2F%2Fwww.digitalcommonwealth.org%2Fcollections%2Fcommonwealth%3Ax920pd141&amp;data=05%7C02%7Csjackson%40bpl.org%7C85f0fb1fafc64d929e9608de0108b217%7Cfa735c71d7954c01b0ae09fa7415b2b1%7C0%7C0%7C638949334061428945%7CUnknown%7CTWFpbGZsb3d8eyJFbXB0eU1hcGkiOnRydWUsIlYiOiIwLjAuMDAwMCIsIlAiOiJXaW4zMiIsIkFOIjoiTWFpbCIsIldUIjoyfQ%3D%3D%7C0%7C%7C%7C&amp;sdata=%2FFklW76w%2F33VgQnWFK5%2BLvnadI2vlA%2FsZbibL2jDZwo%3D&amp;reserved=0" TargetMode="External"/><Relationship Id="rId34" Type="http://schemas.openxmlformats.org/officeDocument/2006/relationships/hyperlink" Target="https://malegislature.gov/Bills/194/SD1769" TargetMode="External"/><Relationship Id="rId42" Type="http://schemas.openxmlformats.org/officeDocument/2006/relationships/footer" Target="footer2.xml"/><Relationship Id="rId7" Type="http://schemas.openxmlformats.org/officeDocument/2006/relationships/hyperlink" Target="https://libraries.state.ma.us/careers-in-libraries" TargetMode="External"/><Relationship Id="rId2" Type="http://schemas.openxmlformats.org/officeDocument/2006/relationships/styles" Target="styles.xml"/><Relationship Id="rId16" Type="http://schemas.openxmlformats.org/officeDocument/2006/relationships/hyperlink" Target="https://docs.google.com/presentation/d/13OQDCnyKxiAXvZW2vVaoQhvZ9nc1DO0B5oxVD7CFmpk/edit?usp=sharing" TargetMode="External"/><Relationship Id="rId20" Type="http://schemas.openxmlformats.org/officeDocument/2006/relationships/hyperlink" Target="https://eastboston.library.northeastern.edu/community-projects/sidewalk-stories-east-boston/" TargetMode="External"/><Relationship Id="rId29" Type="http://schemas.openxmlformats.org/officeDocument/2006/relationships/hyperlink" Target="https://nam11.safelinks.protection.outlook.com/?url=https%3A%2F%2Fwww.digitalcommonwealth.org%2Fcollections%2Fcommonwealth%3Ad217v829j&amp;data=05%7C02%7Csjackson%40bpl.org%7C85f0fb1fafc64d929e9608de0108b217%7Cfa735c71d7954c01b0ae09fa7415b2b1%7C0%7C0%7C638949334062159217%7CUnknown%7CTWFpbGZsb3d8eyJFbXB0eU1hcGkiOnRydWUsIlYiOiIwLjAuMDAwMCIsIlAiOiJXaW4zMiIsIkFOIjoiTWFpbCIsIldUIjoyfQ%3D%3D%7C0%7C%7C%7C&amp;sdata=nKOjIdZLCosAtiMJKjYvnXX0IckK2tIwCGamvyP2MVQ%3D&amp;reserved=0"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warehouse.mblc.state.ma.us/collateral/official-docs/ma250-reading-the-revolution/?page=1" TargetMode="External"/><Relationship Id="rId24" Type="http://schemas.openxmlformats.org/officeDocument/2006/relationships/hyperlink" Target="https://nam11.safelinks.protection.outlook.com/?url=https%3A%2F%2Fwww.digitalcommonwealth.org%2Fcollections%2Fcommonwealth%3Aqv341079n&amp;data=05%7C02%7Csjackson%40bpl.org%7C85f0fb1fafc64d929e9608de0108b217%7Cfa735c71d7954c01b0ae09fa7415b2b1%7C0%7C0%7C638949334061507079%7CUnknown%7CTWFpbGZsb3d8eyJFbXB0eU1hcGkiOnRydWUsIlYiOiIwLjAuMDAwMCIsIlAiOiJXaW4zMiIsIkFOIjoiTWFpbCIsIldUIjoyfQ%3D%3D%7C0%7C%7C%7C&amp;sdata=yOQSxjLqGbugplOxHs8b%2Fahy14F%2Fw8RHo2RqqUU8hBc%3D&amp;reserved=0" TargetMode="External"/><Relationship Id="rId32" Type="http://schemas.openxmlformats.org/officeDocument/2006/relationships/hyperlink" Target="https://nam11.safelinks.protection.outlook.com/?url=https%3A%2F%2Fwww.digitalcommonwealth.org%2Finstitutions%2Fcommonwealth%3Atm70qt67r&amp;data=05%7C02%7Csjackson%40bpl.org%7C85f0fb1fafc64d929e9608de0108b217%7Cfa735c71d7954c01b0ae09fa7415b2b1%7C0%7C0%7C638949334062214007%7CUnknown%7CTWFpbGZsb3d8eyJFbXB0eU1hcGkiOnRydWUsIlYiOiIwLjAuMDAwMCIsIlAiOiJXaW4zMiIsIkFOIjoiTWFpbCIsIldUIjoyfQ%3D%3D%7C0%7C%7C%7C&amp;sdata=qgeMc7dK3Oa%2F%2F%2Bo54LrX9%2B9fms8XSHuHi%2BnKvoxd3mY%3D&amp;reserved=0" TargetMode="External"/><Relationship Id="rId37" Type="http://schemas.openxmlformats.org/officeDocument/2006/relationships/hyperlink" Target="https://massteacher.org/news/2025/04/commissioner"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reservingsalem.com/preservation-in-a-changing-climate-202" TargetMode="External"/><Relationship Id="rId23" Type="http://schemas.openxmlformats.org/officeDocument/2006/relationships/hyperlink" Target="https://nam11.safelinks.protection.outlook.com/?url=https%3A%2F%2Fwww.digitalcommonwealth.org%2Fcollections%2Fcommonwealth%3Anp193j758&amp;data=05%7C02%7Csjackson%40bpl.org%7C85f0fb1fafc64d929e9608de0108b217%7Cfa735c71d7954c01b0ae09fa7415b2b1%7C0%7C0%7C638949334061481797%7CUnknown%7CTWFpbGZsb3d8eyJFbXB0eU1hcGkiOnRydWUsIlYiOiIwLjAuMDAwMCIsIlAiOiJXaW4zMiIsIkFOIjoiTWFpbCIsIldUIjoyfQ%3D%3D%7C0%7C%7C%7C&amp;sdata=mClBq32JjK7XEPDFHgTul277sHG3pnc4%2F5nhIsLiK0c%3D&amp;reserved=0" TargetMode="External"/><Relationship Id="rId28" Type="http://schemas.openxmlformats.org/officeDocument/2006/relationships/hyperlink" Target="https://nam11.safelinks.protection.outlook.com/?url=https%3A%2F%2Fwww.digitalcommonwealth.org%2Fcollections%2Fcommonwealth%3A8049p3816&amp;data=05%7C02%7Csjackson%40bpl.org%7C85f0fb1fafc64d929e9608de0108b217%7Cfa735c71d7954c01b0ae09fa7415b2b1%7C0%7C0%7C638949334062128869%7CUnknown%7CTWFpbGZsb3d8eyJFbXB0eU1hcGkiOnRydWUsIlYiOiIwLjAuMDAwMCIsIlAiOiJXaW4zMiIsIkFOIjoiTWFpbCIsIldUIjoyfQ%3D%3D%7C0%7C%7C%7C&amp;sdata=O%2BrTbjC3%2FXzK6BcskIcztQan7POlHg0Ov8vS62eZrO8%3D&amp;reserved=0" TargetMode="External"/><Relationship Id="rId36" Type="http://schemas.openxmlformats.org/officeDocument/2006/relationships/hyperlink" Target="https://drive.google.com/drive/recent" TargetMode="External"/><Relationship Id="rId10" Type="http://schemas.openxmlformats.org/officeDocument/2006/relationships/hyperlink" Target="https://urldefense.com/v3/__https:/www.massbook.org/ma250__;!!CPANwP4y!R8gmO597moneLQYBTP3ksEnKJSKANq3ekOBmu-zwnLsZcKXa8NEcRHrIl9pPFsnIfPcTLIgm0Y-XWg4bgQn70tSFcomwn0XKKXI$" TargetMode="External"/><Relationship Id="rId19" Type="http://schemas.openxmlformats.org/officeDocument/2006/relationships/hyperlink" Target="https://www.mass.gov/news/september-revenue-collections-total-4599-billion" TargetMode="External"/><Relationship Id="rId31" Type="http://schemas.openxmlformats.org/officeDocument/2006/relationships/hyperlink" Target="https://nam11.safelinks.protection.outlook.com/?url=https%3A%2F%2Fwww.digitalcommonwealth.org%2Fcollections%2Fcommonwealth%3Adr26xz215&amp;data=05%7C02%7Csjackson%40bpl.org%7C85f0fb1fafc64d929e9608de0108b217%7Cfa735c71d7954c01b0ae09fa7415b2b1%7C0%7C0%7C638949334062196274%7CUnknown%7CTWFpbGZsb3d8eyJFbXB0eU1hcGkiOnRydWUsIlYiOiIwLjAuMDAwMCIsIlAiOiJXaW4zMiIsIkFOIjoiTWFpbCIsIldUIjoyfQ%3D%3D%7C0%7C%7C%7C&amp;sdata=7TAnyjT5RtJQmTeK25Q5j4K8e9xGvpcGvzezEHIlvxo%3D&amp;reserved=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ldefense.com/v3/__https:/www.massbook.org/ma250__;!!CPANwP4y!R8gmO597moneLQYBTP3ksEnKJSKANq3ekOBmu-zwnLsZcKXa8NEcRHrIl9pPFsnIfPcTLIgm0Y-XWg4bgQn70tSFcomwn0XKKXI$" TargetMode="External"/><Relationship Id="rId14" Type="http://schemas.openxmlformats.org/officeDocument/2006/relationships/hyperlink" Target="https://mblc.state.ma.us/costepma/" TargetMode="External"/><Relationship Id="rId22" Type="http://schemas.openxmlformats.org/officeDocument/2006/relationships/hyperlink" Target="https://nam11.safelinks.protection.outlook.com/?url=https%3A%2F%2Fwww.digitalcommonwealth.org%2Fcollections%2Fcommonwealth%3Ahx125d623&amp;data=05%7C02%7Csjackson%40bpl.org%7C85f0fb1fafc64d929e9608de0108b217%7Cfa735c71d7954c01b0ae09fa7415b2b1%7C0%7C0%7C638949334061459215%7CUnknown%7CTWFpbGZsb3d8eyJFbXB0eU1hcGkiOnRydWUsIlYiOiIwLjAuMDAwMCIsIlAiOiJXaW4zMiIsIkFOIjoiTWFpbCIsIldUIjoyfQ%3D%3D%7C0%7C%7C%7C&amp;sdata=v0vYKLvhTv4b8RqQiVabLpYIXV%2B2rdVCcRy6oXpnSTQ%3D&amp;reserved=0" TargetMode="External"/><Relationship Id="rId27" Type="http://schemas.openxmlformats.org/officeDocument/2006/relationships/hyperlink" Target="https://nam11.safelinks.protection.outlook.com/?url=https%3A%2F%2Fwww.digitalcommonwealth.org%2Fcollections%2Fcommonwealth%3Am326sz87g&amp;data=05%7C02%7Csjackson%40bpl.org%7C85f0fb1fafc64d929e9608de0108b217%7Cfa735c71d7954c01b0ae09fa7415b2b1%7C0%7C0%7C638949334062111987%7CUnknown%7CTWFpbGZsb3d8eyJFbXB0eU1hcGkiOnRydWUsIlYiOiIwLjAuMDAwMCIsIlAiOiJXaW4zMiIsIkFOIjoiTWFpbCIsIldUIjoyfQ%3D%3D%7C0%7C%7C%7C&amp;sdata=3WqUXCHOH1eX1TfZoi5bNAwZcao7I5yCJpbgrwM%2BEb0%3D&amp;reserved=0" TargetMode="External"/><Relationship Id="rId30" Type="http://schemas.openxmlformats.org/officeDocument/2006/relationships/hyperlink" Target="https://nam11.safelinks.protection.outlook.com/?url=https%3A%2F%2Fwww.digitalcommonwealth.org%2Fcollections%2Fcommonwealth%3Axs55vg857&amp;data=05%7C02%7Csjackson%40bpl.org%7C85f0fb1fafc64d929e9608de0108b217%7Cfa735c71d7954c01b0ae09fa7415b2b1%7C0%7C0%7C638949334062179185%7CUnknown%7CTWFpbGZsb3d8eyJFbXB0eU1hcGkiOnRydWUsIlYiOiIwLjAuMDAwMCIsIlAiOiJXaW4zMiIsIkFOIjoiTWFpbCIsIldUIjoyfQ%3D%3D%7C0%7C%7C%7C&amp;sdata=afc5pc%2BWdoymkF2n%2BUkQBXqMtTF8bavkme%2Bt4A4%2FsKQ%3D&amp;reserved=0" TargetMode="External"/><Relationship Id="rId35" Type="http://schemas.openxmlformats.org/officeDocument/2006/relationships/hyperlink" Target="https://baystatebanner.com/2025/09/11/banner-survey-school-library-access-varies-across-massachusetts/" TargetMode="External"/><Relationship Id="rId43" Type="http://schemas.openxmlformats.org/officeDocument/2006/relationships/fontTable" Target="fontTable.xml"/><Relationship Id="rId8" Type="http://schemas.openxmlformats.org/officeDocument/2006/relationships/hyperlink" Target="https://youtu.be/LbVQOSN0f40" TargetMode="External"/><Relationship Id="rId3" Type="http://schemas.openxmlformats.org/officeDocument/2006/relationships/settings" Target="settings.xml"/><Relationship Id="rId12" Type="http://schemas.openxmlformats.org/officeDocument/2006/relationships/hyperlink" Target="https://mblc.state.ma.us/programs-and-support/public-awareness/toolkit-ma250.php" TargetMode="External"/><Relationship Id="rId17" Type="http://schemas.openxmlformats.org/officeDocument/2006/relationships/hyperlink" Target="https://www.youtube.com/watch?v=Pzy-xjeX1gg" TargetMode="External"/><Relationship Id="rId25" Type="http://schemas.openxmlformats.org/officeDocument/2006/relationships/hyperlink" Target="https://nam11.safelinks.protection.outlook.com/?url=https%3A%2F%2Fwww.digitalcommonwealth.org%2Fcollections%2Fcommonwealth%3A4t64q271z&amp;data=05%7C02%7Csjackson%40bpl.org%7C85f0fb1fafc64d929e9608de0108b217%7Cfa735c71d7954c01b0ae09fa7415b2b1%7C0%7C0%7C638949334062077668%7CUnknown%7CTWFpbGZsb3d8eyJFbXB0eU1hcGkiOnRydWUsIlYiOiIwLjAuMDAwMCIsIlAiOiJXaW4zMiIsIkFOIjoiTWFpbCIsIldUIjoyfQ%3D%3D%7C0%7C%7C%7C&amp;sdata=DOyEvCrRLe63%2BIlPsTgQ0FMXJp6sjXdhyReTpL%2B2VGE%3D&amp;reserved=0" TargetMode="External"/><Relationship Id="rId33" Type="http://schemas.openxmlformats.org/officeDocument/2006/relationships/hyperlink" Target="https://malegislature.gov/Bills/194/HD4488" TargetMode="External"/><Relationship Id="rId3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10802</Words>
  <Characters>61574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FY2026_September_4_Board_Minutes</vt:lpstr>
    </vt:vector>
  </TitlesOfParts>
  <Company/>
  <LinksUpToDate>false</LinksUpToDate>
  <CharactersWithSpaces>72232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FY2026_October_10_Board_Minutes</dc:title>
  <dc:subject/>
  <dc:creator>Masse, Rachel (BLC)</dc:creator>
  <cp:keywords/>
  <dc:description/>
  <cp:lastModifiedBy>Masse, Rachel (BLC)</cp:lastModifiedBy>
  <cp:revision>2</cp:revision>
  <dcterms:created xsi:type="dcterms:W3CDTF">2026-05-28T16:08:00Z</dcterms:created>
  <dcterms:modified xsi:type="dcterms:W3CDTF">2026-05-28T16:08:00Z</dcterms:modified>
</cp:coreProperties>
</file>